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28" w:rsidRPr="00CC309B" w:rsidRDefault="00427A28" w:rsidP="00427A28">
      <w:pPr>
        <w:rPr>
          <w:b/>
          <w:color w:val="FF0000"/>
        </w:rPr>
      </w:pPr>
      <w:r>
        <w:rPr>
          <w:b/>
        </w:rPr>
        <w:t xml:space="preserve"> </w:t>
      </w:r>
      <w:r w:rsidRPr="00CC309B">
        <w:rPr>
          <w:b/>
        </w:rPr>
        <w:t xml:space="preserve">Defibrylator – szt.1.  </w:t>
      </w:r>
    </w:p>
    <w:p w:rsidR="00427A28" w:rsidRPr="00CC309B" w:rsidRDefault="00427A28" w:rsidP="00427A28">
      <w:pPr>
        <w:pStyle w:val="Akapitzlist"/>
        <w:numPr>
          <w:ilvl w:val="0"/>
          <w:numId w:val="2"/>
        </w:numPr>
        <w:ind w:left="1701" w:hanging="567"/>
      </w:pPr>
      <w:r w:rsidRPr="00CC309B">
        <w:t>Nazwa sprzętu:</w:t>
      </w:r>
    </w:p>
    <w:p w:rsidR="00427A28" w:rsidRPr="00CC309B" w:rsidRDefault="00427A28" w:rsidP="00427A28">
      <w:pPr>
        <w:pStyle w:val="Akapitzlist"/>
        <w:numPr>
          <w:ilvl w:val="0"/>
          <w:numId w:val="2"/>
        </w:numPr>
        <w:ind w:left="1701" w:hanging="567"/>
      </w:pPr>
      <w:r w:rsidRPr="00CC309B">
        <w:t>Model:</w:t>
      </w:r>
    </w:p>
    <w:p w:rsidR="00427A28" w:rsidRPr="00CC309B" w:rsidRDefault="00427A28" w:rsidP="00427A28">
      <w:pPr>
        <w:pStyle w:val="Akapitzlist"/>
        <w:numPr>
          <w:ilvl w:val="0"/>
          <w:numId w:val="2"/>
        </w:numPr>
        <w:ind w:left="1701" w:hanging="567"/>
      </w:pPr>
      <w:r w:rsidRPr="00CC309B">
        <w:t>Typ:</w:t>
      </w:r>
    </w:p>
    <w:p w:rsidR="00427A28" w:rsidRPr="00CC309B" w:rsidRDefault="00427A28" w:rsidP="00427A28">
      <w:pPr>
        <w:pStyle w:val="Akapitzlist"/>
        <w:numPr>
          <w:ilvl w:val="0"/>
          <w:numId w:val="2"/>
        </w:numPr>
        <w:ind w:left="1701" w:hanging="567"/>
      </w:pPr>
      <w:r w:rsidRPr="00CC309B">
        <w:t>Rok pro</w:t>
      </w:r>
      <w:r>
        <w:t>ukcji</w:t>
      </w:r>
      <w:r w:rsidRPr="00CC309B">
        <w:t>: nie starszy niż 2020 (sprzęt fabrycznie nowy, nieużywany, nierekondycjonowany:</w:t>
      </w:r>
    </w:p>
    <w:p w:rsidR="00427A28" w:rsidRPr="00CC309B" w:rsidRDefault="00427A28" w:rsidP="00427A28">
      <w:pPr>
        <w:pStyle w:val="Akapitzlist"/>
        <w:numPr>
          <w:ilvl w:val="0"/>
          <w:numId w:val="2"/>
        </w:numPr>
        <w:ind w:left="1701" w:hanging="567"/>
      </w:pPr>
      <w:r w:rsidRPr="00CC309B">
        <w:t>Producent:</w:t>
      </w:r>
    </w:p>
    <w:p w:rsidR="00427A28" w:rsidRPr="00CC309B" w:rsidRDefault="00427A28" w:rsidP="00427A28"/>
    <w:tbl>
      <w:tblPr>
        <w:tblW w:w="135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7938"/>
        <w:gridCol w:w="2835"/>
        <w:gridCol w:w="21"/>
        <w:gridCol w:w="2247"/>
      </w:tblGrid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EA5205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  <w:rPr>
                <w:b/>
              </w:rPr>
            </w:pPr>
            <w:r w:rsidRPr="00CC309B">
              <w:rPr>
                <w:b/>
              </w:rPr>
              <w:t>Opis parametru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  <w:rPr>
                <w:b/>
              </w:rPr>
            </w:pPr>
            <w:r w:rsidRPr="00CC309B">
              <w:rPr>
                <w:b/>
              </w:rPr>
              <w:t>Parametr graniczny-wymagany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  <w:rPr>
                <w:b/>
              </w:rPr>
            </w:pPr>
            <w:r w:rsidRPr="00CC309B">
              <w:rPr>
                <w:b/>
              </w:rPr>
              <w:t>Parametry oferowane</w:t>
            </w:r>
          </w:p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  <w:ind w:left="-1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 xml:space="preserve">Urządzenie do monitorowania i defibrylacji 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Masa defibrylatora z akumulatorem i łyżkami poniżej 8 kg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Ekran kolorowy typu TFT o przekątnej minimum 8’’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Możliwość wyświetlania na ekranie 4 krzywych dynamicznych.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Wyświetlanie wszystkich monitorowanych parametrów w formie cyfrowej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Dwufazowa fala defibrylacji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Defibrylacje ręczna w zakresie min. od 1 do 360 J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Kardiowersja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Czas ładowania do energii 200J poniżej 3 sekund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Możliwość wyboru jednego spośród min. 20 poziomów energii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Defibrylacja półautomatyczna (AED) z systemem doradczym w języku polskim zgodnym  z aktualnymi wytycznymi z 2015 r.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 xml:space="preserve">Programowane przez użytkownika wartości energii AED dla 1, 2, 3 defibrylacji  </w:t>
            </w:r>
            <w:r w:rsidRPr="00CC309B">
              <w:br/>
              <w:t>z energią od 10 do 360J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Dźwiękowe i tekstowe komunikaty w języku polskim prowadzące  użytkownika przez proces defibrylacji półautomatycznej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Urządzenie wyposażone w uniwersalne łyżki defibrylacyjne dla dorosłych i dzieci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Ustawianie energii defibrylacji, ładowania i wstrząsu na łyżkach defibrylacyjnych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Wskaźnik jakości kontaktu łyżek z pacjentem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Możliwość wykonania defibrylacji półautomatycznej za pomocą elektrod jednorazowych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Wydzielony na defibrylatorze przycisk rozładowania energii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Wbudowana drukarka termiczna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 xml:space="preserve">Papier o szerokości min. 80 mm 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 xml:space="preserve">Możliwość wydruku w czasie rzeczywistym minimum 3 krzywych 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Monitorowanie EKG min. z 3/7/12 odprowadzeń  z analizą i interpretacją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a. Zakres pomiaru częstości akcji serca w zakresie od 15-350 B/min.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b. Wzmocnienie sygnału: x0,25; x0,5; x1; x2; x4;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Monitorowanie EKG z 3/5 odprowadzeń: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a. regulacja wzmocnienia sygnału: x0,25; x0,5; x1; x2; x4;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b. pomiar respiracji w zakresie min. od 0 do 120 rpm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Tryby stymulacji: sztywny i na żądanie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Natężenie prądu stymulacji w zakresie min. od 1 do 200 mA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Zakres częstości stymulacji w zakresie min. od 30 do 210 imp/min.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Pomiar saturacji (SpO2)  za pomocą czujnika na palec dla dorosłych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Prezentacja wartości saturacji oraz krzywej pletyzmograficznej na ekranie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 xml:space="preserve">Możliwość rozbudowy o czujnik monitorowania jakości uciśnięć z wyświetlaniem krzywej głębokości uciśnięć na ekranie 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>
            <w:pPr>
              <w:rPr>
                <w:highlight w:val="yellow"/>
              </w:rPr>
            </w:pPr>
          </w:p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pPr>
              <w:rPr>
                <w:highlight w:val="green"/>
              </w:rPr>
            </w:pPr>
            <w:r w:rsidRPr="00CC309B">
              <w:t>Archiwizacja danych: min. 100 pacjentów, min. 72 godzinne trendy, 24 godz. ciągły zapis EKG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>
            <w:pPr>
              <w:rPr>
                <w:highlight w:val="yellow"/>
              </w:rPr>
            </w:pPr>
          </w:p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Eksport danych za pomocą pamięci typu Pendrive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>
            <w:pPr>
              <w:rPr>
                <w:highlight w:val="yellow"/>
              </w:rPr>
            </w:pPr>
          </w:p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Ręczne i automatyczne ustawianie granic alarmowych wszystkich monitorowanych parametrów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Programowanie godzin automatycznie wykonywanego codziennego autotestu bez włączenia defibrylatora przy zamontowanych akumulatorach i podłączeniu do sieci elektrycznej (pełny test) z wydrukiem testu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Zasilanie i ładowanie systemu akumulatorów z sieci napięcia przemiennego 230V / 50Hz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Akumulator bez efektu pamięci z możliwością wymiany bez użycia dodatkowych narzędzi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Czas pracy na bateriach dla urządzenia: minimum 6 godzin monitorowania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Możliwość wykonania min. 100 defibrylacji z energią 200J na w pełni naładowanych bateriach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Ładowanie akumulatora od 0 do 100 % pojemności w czasie do 3 godzin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Uchwyt do mocowania defibrylatora na ramę łóżka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8" w:rsidRPr="00CC309B" w:rsidRDefault="00427A28" w:rsidP="00427A2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28" w:rsidRPr="00CC309B" w:rsidRDefault="00427A28" w:rsidP="00EA5205">
            <w:r w:rsidRPr="00CC309B">
              <w:t>Odporność na ingerencję ciał stałych i cieczy: min. IP44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28" w:rsidRPr="00CC309B" w:rsidRDefault="00427A28" w:rsidP="00EA5205">
            <w:pPr>
              <w:jc w:val="center"/>
            </w:pPr>
            <w:r w:rsidRPr="00CC309B">
              <w:t>TAK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8" w:rsidRPr="00CC309B" w:rsidRDefault="00427A28" w:rsidP="00EA5205"/>
        </w:tc>
      </w:tr>
      <w:tr w:rsidR="00427A28" w:rsidRPr="00CC309B" w:rsidTr="00EA5205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A28" w:rsidRPr="00CC309B" w:rsidRDefault="00427A28" w:rsidP="00EA5205">
            <w:pPr>
              <w:spacing w:line="256" w:lineRule="auto"/>
              <w:jc w:val="center"/>
              <w:rPr>
                <w:b/>
              </w:rPr>
            </w:pPr>
            <w:r w:rsidRPr="00CC309B">
              <w:rPr>
                <w:b/>
              </w:rPr>
              <w:t>GWARANCJA i SERWIS</w:t>
            </w:r>
          </w:p>
        </w:tc>
      </w:tr>
      <w:tr w:rsidR="00427A28" w:rsidRPr="00CC309B" w:rsidTr="00EA52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A28" w:rsidRPr="00CC309B" w:rsidRDefault="00427A28" w:rsidP="00EA5205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7938" w:type="dxa"/>
            <w:shd w:val="clear" w:color="auto" w:fill="auto"/>
          </w:tcPr>
          <w:p w:rsidR="00427A28" w:rsidRPr="00CC309B" w:rsidRDefault="00427A28" w:rsidP="00EA5205">
            <w:pPr>
              <w:contextualSpacing/>
            </w:pPr>
            <w:r w:rsidRPr="00CC309B">
              <w:t>Pełna gwarancja (bez wyłączeń)  na dostarczony sprzęt i oprogramowanie na okres min. 24 miesięcy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7A28" w:rsidRPr="00CC309B" w:rsidRDefault="00427A28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TAK</w:t>
            </w:r>
          </w:p>
          <w:p w:rsidR="00427A28" w:rsidRPr="00CC309B" w:rsidRDefault="00427A28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podać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A28" w:rsidRPr="00CC309B" w:rsidRDefault="00427A28" w:rsidP="00EA5205">
            <w:pPr>
              <w:spacing w:line="256" w:lineRule="auto"/>
              <w:jc w:val="center"/>
            </w:pPr>
          </w:p>
        </w:tc>
      </w:tr>
      <w:tr w:rsidR="00427A28" w:rsidRPr="00CC309B" w:rsidTr="00EA52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A28" w:rsidRPr="00CC309B" w:rsidRDefault="00427A28" w:rsidP="00EA5205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7938" w:type="dxa"/>
            <w:shd w:val="clear" w:color="auto" w:fill="auto"/>
          </w:tcPr>
          <w:p w:rsidR="00427A28" w:rsidRPr="00CC309B" w:rsidRDefault="00427A28" w:rsidP="00EA5205">
            <w:pPr>
              <w:contextualSpacing/>
            </w:pPr>
            <w:r w:rsidRPr="00CC309B">
              <w:t xml:space="preserve">Czas reakcji na zgłoszenie usterki  24 godzin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7A28" w:rsidRPr="00CC309B" w:rsidRDefault="00427A28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A28" w:rsidRPr="00CC309B" w:rsidRDefault="00427A28" w:rsidP="00EA5205">
            <w:pPr>
              <w:spacing w:line="256" w:lineRule="auto"/>
              <w:jc w:val="center"/>
            </w:pPr>
          </w:p>
        </w:tc>
      </w:tr>
      <w:tr w:rsidR="00427A28" w:rsidRPr="00CC309B" w:rsidTr="00EA52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A28" w:rsidRPr="00CC309B" w:rsidRDefault="00427A28" w:rsidP="00EA5205">
            <w:pPr>
              <w:spacing w:line="256" w:lineRule="auto"/>
              <w:jc w:val="center"/>
            </w:pPr>
            <w:r>
              <w:t>3.</w:t>
            </w:r>
          </w:p>
        </w:tc>
        <w:tc>
          <w:tcPr>
            <w:tcW w:w="7938" w:type="dxa"/>
            <w:shd w:val="clear" w:color="auto" w:fill="auto"/>
          </w:tcPr>
          <w:p w:rsidR="00427A28" w:rsidRPr="00CC309B" w:rsidRDefault="00427A28" w:rsidP="00EA5205">
            <w:pPr>
              <w:contextualSpacing/>
            </w:pPr>
            <w:r w:rsidRPr="00CC309B">
              <w:t xml:space="preserve">Czas skutecznej naprawy – max 3 dni robocze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7A28" w:rsidRPr="00CC309B" w:rsidRDefault="00427A28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 xml:space="preserve">TAK </w:t>
            </w:r>
          </w:p>
          <w:p w:rsidR="00427A28" w:rsidRPr="00CC309B" w:rsidRDefault="00427A28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podać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A28" w:rsidRPr="00CC309B" w:rsidRDefault="00427A28" w:rsidP="00EA5205">
            <w:pPr>
              <w:spacing w:line="256" w:lineRule="auto"/>
              <w:jc w:val="center"/>
            </w:pPr>
          </w:p>
        </w:tc>
      </w:tr>
      <w:tr w:rsidR="00427A28" w:rsidRPr="00CC309B" w:rsidTr="00EA52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A28" w:rsidRPr="00CC309B" w:rsidRDefault="00427A28" w:rsidP="00EA5205">
            <w:pPr>
              <w:spacing w:line="256" w:lineRule="auto"/>
              <w:jc w:val="center"/>
            </w:pPr>
            <w:r>
              <w:t>4.</w:t>
            </w:r>
          </w:p>
        </w:tc>
        <w:tc>
          <w:tcPr>
            <w:tcW w:w="7938" w:type="dxa"/>
            <w:shd w:val="clear" w:color="auto" w:fill="auto"/>
          </w:tcPr>
          <w:p w:rsidR="00427A28" w:rsidRPr="00CC309B" w:rsidRDefault="00427A28" w:rsidP="00EA5205">
            <w:pPr>
              <w:contextualSpacing/>
            </w:pPr>
            <w:r w:rsidRPr="00CC309B">
              <w:t xml:space="preserve">W trakcie trwania gwarancji wszystkie naprawy wykonywane na koszt Wykonawcy łącznie z dojazdem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7A28" w:rsidRPr="00CC309B" w:rsidRDefault="00427A28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 xml:space="preserve">TAK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A28" w:rsidRPr="00CC309B" w:rsidRDefault="00427A28" w:rsidP="00EA5205">
            <w:pPr>
              <w:spacing w:line="256" w:lineRule="auto"/>
              <w:jc w:val="center"/>
            </w:pPr>
          </w:p>
        </w:tc>
      </w:tr>
      <w:tr w:rsidR="00427A28" w:rsidRPr="00CC309B" w:rsidTr="00EA52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A28" w:rsidRPr="00CC309B" w:rsidRDefault="00427A28" w:rsidP="00EA5205">
            <w:pPr>
              <w:spacing w:line="256" w:lineRule="auto"/>
              <w:jc w:val="center"/>
            </w:pPr>
            <w:r>
              <w:t>5.</w:t>
            </w:r>
          </w:p>
        </w:tc>
        <w:tc>
          <w:tcPr>
            <w:tcW w:w="7938" w:type="dxa"/>
            <w:shd w:val="clear" w:color="auto" w:fill="auto"/>
          </w:tcPr>
          <w:p w:rsidR="00427A28" w:rsidRPr="00CC309B" w:rsidRDefault="00427A28" w:rsidP="00EA5205">
            <w:pPr>
              <w:contextualSpacing/>
            </w:pPr>
            <w:r w:rsidRPr="00CC309B">
              <w:t xml:space="preserve">Wymiana urządzenia po 2 naprawach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7A28" w:rsidRPr="00CC309B" w:rsidRDefault="00427A28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A28" w:rsidRPr="00CC309B" w:rsidRDefault="00427A28" w:rsidP="00EA5205">
            <w:pPr>
              <w:spacing w:line="256" w:lineRule="auto"/>
              <w:jc w:val="center"/>
            </w:pPr>
          </w:p>
        </w:tc>
      </w:tr>
      <w:tr w:rsidR="00427A28" w:rsidRPr="00CC309B" w:rsidTr="00EA52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A28" w:rsidRPr="00CC309B" w:rsidRDefault="00427A28" w:rsidP="00EA5205">
            <w:pPr>
              <w:spacing w:line="256" w:lineRule="auto"/>
              <w:jc w:val="center"/>
            </w:pPr>
            <w:r>
              <w:t>6.</w:t>
            </w:r>
          </w:p>
        </w:tc>
        <w:tc>
          <w:tcPr>
            <w:tcW w:w="7938" w:type="dxa"/>
            <w:shd w:val="clear" w:color="auto" w:fill="auto"/>
          </w:tcPr>
          <w:p w:rsidR="00427A28" w:rsidRPr="00CC309B" w:rsidRDefault="00427A28" w:rsidP="00EA5205">
            <w:r w:rsidRPr="00CC309B">
              <w:t>Szkolenie w zakresie obsługi sprzętu w siedzibie zamawiającego dla personelu medycznego oraz technicznego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7A28" w:rsidRPr="00CC309B" w:rsidRDefault="00427A28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 xml:space="preserve">TAK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A28" w:rsidRPr="00CC309B" w:rsidRDefault="00427A28" w:rsidP="00EA5205">
            <w:pPr>
              <w:spacing w:line="256" w:lineRule="auto"/>
              <w:jc w:val="center"/>
            </w:pPr>
          </w:p>
        </w:tc>
      </w:tr>
      <w:tr w:rsidR="00427A28" w:rsidRPr="00CC309B" w:rsidTr="00EA52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A28" w:rsidRPr="00CC309B" w:rsidRDefault="00427A28" w:rsidP="00EA5205">
            <w:pPr>
              <w:spacing w:line="256" w:lineRule="auto"/>
              <w:jc w:val="center"/>
            </w:pPr>
            <w:r>
              <w:t>7.</w:t>
            </w:r>
          </w:p>
        </w:tc>
        <w:tc>
          <w:tcPr>
            <w:tcW w:w="7938" w:type="dxa"/>
            <w:shd w:val="clear" w:color="auto" w:fill="auto"/>
          </w:tcPr>
          <w:p w:rsidR="00427A28" w:rsidRPr="00CC309B" w:rsidRDefault="00427A28" w:rsidP="00EA5205">
            <w:r w:rsidRPr="00CC309B">
              <w:t>Instrukcja użytkowania w języku polskim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7A28" w:rsidRPr="00CC309B" w:rsidRDefault="00427A28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A28" w:rsidRPr="00CC309B" w:rsidRDefault="00427A28" w:rsidP="00EA5205">
            <w:pPr>
              <w:spacing w:line="256" w:lineRule="auto"/>
              <w:jc w:val="center"/>
            </w:pPr>
          </w:p>
        </w:tc>
      </w:tr>
    </w:tbl>
    <w:p w:rsidR="00427A28" w:rsidRPr="00CC309B" w:rsidRDefault="00427A28" w:rsidP="00427A28"/>
    <w:p w:rsidR="00AF1914" w:rsidRPr="00CC309B" w:rsidRDefault="00AF1914" w:rsidP="00AF1914">
      <w:pPr>
        <w:rPr>
          <w:b/>
          <w:color w:val="C00000"/>
        </w:rPr>
      </w:pPr>
      <w:bookmarkStart w:id="0" w:name="_GoBack"/>
      <w:bookmarkEnd w:id="0"/>
      <w:r w:rsidRPr="00CC309B">
        <w:rPr>
          <w:b/>
        </w:rPr>
        <w:t xml:space="preserve">Wózek zabiegowy – szt.2.  </w:t>
      </w:r>
    </w:p>
    <w:p w:rsidR="00AF1914" w:rsidRPr="00CC309B" w:rsidRDefault="00AF1914" w:rsidP="00AF1914">
      <w:pPr>
        <w:pStyle w:val="Akapitzlist"/>
        <w:numPr>
          <w:ilvl w:val="0"/>
          <w:numId w:val="3"/>
        </w:numPr>
        <w:ind w:left="1134" w:firstLine="0"/>
      </w:pPr>
      <w:r w:rsidRPr="00CC309B">
        <w:t xml:space="preserve">     Nazwa sprzętu:</w:t>
      </w:r>
    </w:p>
    <w:p w:rsidR="00AF1914" w:rsidRPr="00CC309B" w:rsidRDefault="00AF1914" w:rsidP="00AF1914">
      <w:pPr>
        <w:pStyle w:val="Akapitzlist"/>
        <w:numPr>
          <w:ilvl w:val="0"/>
          <w:numId w:val="3"/>
        </w:numPr>
        <w:ind w:left="1701" w:hanging="567"/>
      </w:pPr>
      <w:r w:rsidRPr="00CC309B">
        <w:t>Model:</w:t>
      </w:r>
    </w:p>
    <w:p w:rsidR="00AF1914" w:rsidRPr="00CC309B" w:rsidRDefault="00AF1914" w:rsidP="00AF1914">
      <w:pPr>
        <w:pStyle w:val="Akapitzlist"/>
        <w:numPr>
          <w:ilvl w:val="0"/>
          <w:numId w:val="3"/>
        </w:numPr>
        <w:ind w:left="1701" w:hanging="567"/>
      </w:pPr>
      <w:r w:rsidRPr="00CC309B">
        <w:t>Typ:</w:t>
      </w:r>
    </w:p>
    <w:p w:rsidR="00AF1914" w:rsidRPr="00CC309B" w:rsidRDefault="00AF1914" w:rsidP="00AF1914">
      <w:pPr>
        <w:pStyle w:val="Akapitzlist"/>
        <w:numPr>
          <w:ilvl w:val="0"/>
          <w:numId w:val="3"/>
        </w:numPr>
        <w:ind w:left="1701" w:hanging="567"/>
      </w:pPr>
      <w:r w:rsidRPr="00CC309B">
        <w:t>Rok prod</w:t>
      </w:r>
      <w:r>
        <w:t>ukcji</w:t>
      </w:r>
      <w:r w:rsidRPr="00CC309B">
        <w:t>: nie starszy niż 2020 (sprzęt fabrycznie nowy, nieużywany, nierekondycjonowany)</w:t>
      </w:r>
    </w:p>
    <w:p w:rsidR="00AF1914" w:rsidRDefault="00AF1914" w:rsidP="00AF1914">
      <w:pPr>
        <w:pStyle w:val="Akapitzlist"/>
        <w:numPr>
          <w:ilvl w:val="0"/>
          <w:numId w:val="3"/>
        </w:numPr>
        <w:ind w:left="1701" w:hanging="567"/>
      </w:pPr>
      <w:r w:rsidRPr="00CC309B">
        <w:t>Producent:</w:t>
      </w:r>
    </w:p>
    <w:p w:rsidR="00AF1914" w:rsidRPr="00CC309B" w:rsidRDefault="00AF1914" w:rsidP="00AF1914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54"/>
        <w:gridCol w:w="7446"/>
        <w:gridCol w:w="1559"/>
        <w:gridCol w:w="3407"/>
      </w:tblGrid>
      <w:tr w:rsidR="00AF1914" w:rsidRPr="00CC309B" w:rsidTr="00FC2493">
        <w:trPr>
          <w:trHeight w:val="61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1914" w:rsidRPr="00CC309B" w:rsidRDefault="00AF1914" w:rsidP="00FC2493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 w:rsidRPr="00CC309B">
              <w:rPr>
                <w:b/>
                <w:bCs/>
                <w:color w:val="000000"/>
              </w:rPr>
              <w:t>Lp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1914" w:rsidRPr="00CC309B" w:rsidRDefault="00AF1914" w:rsidP="00FC2493">
            <w:pPr>
              <w:jc w:val="center"/>
              <w:rPr>
                <w:b/>
                <w:bCs/>
              </w:rPr>
            </w:pPr>
            <w:r w:rsidRPr="00CC309B">
              <w:rPr>
                <w:b/>
                <w:bCs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1914" w:rsidRPr="00CC309B" w:rsidRDefault="00AF1914" w:rsidP="00FC2493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 w:rsidRPr="00CC309B">
              <w:rPr>
                <w:b/>
                <w:bCs/>
              </w:rPr>
              <w:t>Warunek graniczny-wymagany</w:t>
            </w:r>
          </w:p>
        </w:tc>
        <w:tc>
          <w:tcPr>
            <w:tcW w:w="34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1914" w:rsidRPr="00CC309B" w:rsidRDefault="00AF1914" w:rsidP="00FC2493">
            <w:pPr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lang w:eastAsia="ar-SA"/>
              </w:rPr>
            </w:pPr>
            <w:r w:rsidRPr="00CC309B">
              <w:rPr>
                <w:rFonts w:eastAsia="SimSun"/>
                <w:b/>
                <w:kern w:val="2"/>
                <w:lang w:eastAsia="ar-SA"/>
              </w:rPr>
              <w:t>Parametry oferowane</w:t>
            </w:r>
          </w:p>
        </w:tc>
      </w:tr>
      <w:tr w:rsidR="00AF1914" w:rsidRPr="00CC309B" w:rsidTr="00FC2493">
        <w:trPr>
          <w:trHeight w:val="31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914" w:rsidRPr="00CC309B" w:rsidRDefault="00AF1914" w:rsidP="00FC2493">
            <w:pPr>
              <w:suppressAutoHyphens/>
              <w:spacing w:line="100" w:lineRule="atLeast"/>
              <w:jc w:val="center"/>
              <w:rPr>
                <w:bCs/>
                <w:color w:val="000000"/>
                <w:kern w:val="2"/>
                <w:lang w:eastAsia="ar-SA"/>
              </w:rPr>
            </w:pPr>
            <w:r w:rsidRPr="00CC309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914" w:rsidRPr="00CC309B" w:rsidRDefault="00AF1914" w:rsidP="00FC2493">
            <w:pPr>
              <w:suppressAutoHyphens/>
              <w:spacing w:line="100" w:lineRule="atLeast"/>
              <w:rPr>
                <w:bCs/>
                <w:color w:val="000000"/>
                <w:kern w:val="2"/>
                <w:lang w:eastAsia="ar-SA"/>
              </w:rPr>
            </w:pPr>
            <w:r w:rsidRPr="00CC309B">
              <w:rPr>
                <w:bCs/>
                <w:color w:val="000000"/>
                <w:kern w:val="2"/>
                <w:lang w:eastAsia="ar-SA"/>
              </w:rPr>
              <w:t>Fabrycznie nowy, niepoekspozycyjny.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914" w:rsidRPr="00CC309B" w:rsidRDefault="00AF1914" w:rsidP="00FC2493">
            <w:pPr>
              <w:suppressAutoHyphens/>
              <w:spacing w:line="100" w:lineRule="atLeast"/>
              <w:jc w:val="center"/>
              <w:rPr>
                <w:bCs/>
                <w:color w:val="000000"/>
                <w:kern w:val="2"/>
                <w:lang w:eastAsia="ar-SA"/>
              </w:rPr>
            </w:pPr>
            <w:r w:rsidRPr="00CC309B">
              <w:rPr>
                <w:color w:val="000000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914" w:rsidRPr="00CC309B" w:rsidRDefault="00AF1914" w:rsidP="00FC2493">
            <w:pPr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CC309B">
              <w:rPr>
                <w:bCs/>
                <w:color w:val="000000"/>
              </w:rPr>
              <w:t> </w:t>
            </w:r>
          </w:p>
        </w:tc>
      </w:tr>
      <w:tr w:rsidR="00AF1914" w:rsidRPr="00CC309B" w:rsidTr="00FC2493">
        <w:trPr>
          <w:trHeight w:val="31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914" w:rsidRPr="00CC309B" w:rsidRDefault="00AF1914" w:rsidP="00FC2493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C309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914" w:rsidRPr="00CC309B" w:rsidRDefault="00AF1914" w:rsidP="00FC2493">
            <w:pPr>
              <w:rPr>
                <w:color w:val="000000"/>
              </w:rPr>
            </w:pPr>
            <w:r w:rsidRPr="00CC309B">
              <w:rPr>
                <w:color w:val="000000"/>
              </w:rPr>
              <w:t xml:space="preserve">Przeznaczony do organizacji zaplecza w czynnościach zabiegowych. </w:t>
            </w:r>
          </w:p>
          <w:p w:rsidR="00AF1914" w:rsidRPr="00CC309B" w:rsidRDefault="00AF1914" w:rsidP="00FC2493">
            <w:pPr>
              <w:rPr>
                <w:color w:val="000000"/>
              </w:rPr>
            </w:pPr>
            <w:r w:rsidRPr="00CC309B">
              <w:rPr>
                <w:color w:val="000000"/>
              </w:rPr>
              <w:t xml:space="preserve">Podstawowe parametry funkcjonalno-techniczne: </w:t>
            </w:r>
          </w:p>
          <w:p w:rsidR="00AF1914" w:rsidRPr="00CC309B" w:rsidRDefault="00AF1914" w:rsidP="00AF19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kern w:val="2"/>
                <w:lang w:eastAsia="ar-SA"/>
              </w:rPr>
            </w:pPr>
            <w:r w:rsidRPr="00CC309B">
              <w:rPr>
                <w:color w:val="000000"/>
              </w:rPr>
              <w:t xml:space="preserve">wózek anestezjologiczny 5 szufladowy; </w:t>
            </w:r>
          </w:p>
          <w:p w:rsidR="00AF1914" w:rsidRPr="00CC309B" w:rsidRDefault="00AF1914" w:rsidP="00AF19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kern w:val="2"/>
                <w:lang w:eastAsia="ar-SA"/>
              </w:rPr>
            </w:pPr>
            <w:r w:rsidRPr="00CC309B">
              <w:rPr>
                <w:color w:val="000000"/>
              </w:rPr>
              <w:t xml:space="preserve">wyposażenie: nadstawka anestezjologiczna na lekarstwa , </w:t>
            </w:r>
          </w:p>
          <w:p w:rsidR="00AF1914" w:rsidRPr="00CC309B" w:rsidRDefault="00AF1914" w:rsidP="00AF19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kern w:val="2"/>
                <w:lang w:eastAsia="ar-SA"/>
              </w:rPr>
            </w:pPr>
            <w:r w:rsidRPr="00CC309B">
              <w:rPr>
                <w:color w:val="000000"/>
              </w:rPr>
              <w:t xml:space="preserve">dodatkowy wysuwany blat roboczy z boku wózka,  </w:t>
            </w:r>
          </w:p>
          <w:p w:rsidR="00AF1914" w:rsidRPr="00CC309B" w:rsidRDefault="00AF1914" w:rsidP="00AF19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kern w:val="2"/>
                <w:lang w:eastAsia="ar-SA"/>
              </w:rPr>
            </w:pPr>
            <w:r w:rsidRPr="00CC309B">
              <w:rPr>
                <w:color w:val="000000"/>
              </w:rPr>
              <w:t xml:space="preserve">plastikowy kosz na odpady, </w:t>
            </w:r>
          </w:p>
          <w:p w:rsidR="00AF1914" w:rsidRPr="00CC309B" w:rsidRDefault="00AF1914" w:rsidP="00AF19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kern w:val="2"/>
                <w:lang w:eastAsia="ar-SA"/>
              </w:rPr>
            </w:pPr>
            <w:r w:rsidRPr="00CC309B">
              <w:rPr>
                <w:color w:val="000000"/>
              </w:rPr>
              <w:t>szuflady zamykane na centralny zamek.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914" w:rsidRPr="00CC309B" w:rsidRDefault="00AF1914" w:rsidP="00FC2493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C309B">
              <w:rPr>
                <w:color w:val="000000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914" w:rsidRPr="00CC309B" w:rsidRDefault="00AF1914" w:rsidP="00FC2493">
            <w:pPr>
              <w:suppressAutoHyphens/>
              <w:spacing w:line="100" w:lineRule="atLeast"/>
              <w:rPr>
                <w:bCs/>
                <w:color w:val="000000"/>
              </w:rPr>
            </w:pPr>
          </w:p>
        </w:tc>
      </w:tr>
      <w:tr w:rsidR="00AF1914" w:rsidRPr="00CC309B" w:rsidTr="00FC2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914" w:rsidRPr="00CC309B" w:rsidRDefault="00AF1914" w:rsidP="00FC2493">
            <w:pPr>
              <w:spacing w:line="256" w:lineRule="auto"/>
              <w:jc w:val="center"/>
              <w:rPr>
                <w:b/>
              </w:rPr>
            </w:pPr>
            <w:r w:rsidRPr="00CC309B">
              <w:rPr>
                <w:b/>
              </w:rPr>
              <w:t>GWARANCJA i SERWIS</w:t>
            </w:r>
          </w:p>
        </w:tc>
      </w:tr>
      <w:tr w:rsidR="00AF1914" w:rsidRPr="00CC309B" w:rsidTr="00FC2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914" w:rsidRPr="00CC309B" w:rsidRDefault="00AF1914" w:rsidP="00FC2493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7446" w:type="dxa"/>
            <w:shd w:val="clear" w:color="auto" w:fill="auto"/>
          </w:tcPr>
          <w:p w:rsidR="00AF1914" w:rsidRPr="00CC309B" w:rsidRDefault="00AF1914" w:rsidP="00FC2493">
            <w:pPr>
              <w:contextualSpacing/>
            </w:pPr>
            <w:r w:rsidRPr="00CC309B">
              <w:t>Pełna gwarancja (bez wyłączeń)  na dostarczony sprzęt i oprogramowanie na okres min. 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914" w:rsidRPr="00CC309B" w:rsidRDefault="00AF1914" w:rsidP="00FC2493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TAK</w:t>
            </w:r>
          </w:p>
          <w:p w:rsidR="00AF1914" w:rsidRPr="00CC309B" w:rsidRDefault="00AF1914" w:rsidP="00FC2493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podać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4" w:rsidRPr="00CC309B" w:rsidRDefault="00AF1914" w:rsidP="00FC2493">
            <w:pPr>
              <w:spacing w:line="256" w:lineRule="auto"/>
              <w:jc w:val="center"/>
            </w:pPr>
          </w:p>
        </w:tc>
      </w:tr>
      <w:tr w:rsidR="00AF1914" w:rsidRPr="00CC309B" w:rsidTr="00FC2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914" w:rsidRPr="00CC309B" w:rsidRDefault="00AF1914" w:rsidP="00FC2493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7446" w:type="dxa"/>
            <w:shd w:val="clear" w:color="auto" w:fill="auto"/>
          </w:tcPr>
          <w:p w:rsidR="00AF1914" w:rsidRPr="00CC309B" w:rsidRDefault="00AF1914" w:rsidP="00FC2493">
            <w:pPr>
              <w:contextualSpacing/>
            </w:pPr>
            <w:r w:rsidRPr="00CC309B">
              <w:t xml:space="preserve">Czas reakcji na zgłoszenie usterki  24 godzin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914" w:rsidRPr="00CC309B" w:rsidRDefault="00AF1914" w:rsidP="00FC2493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4" w:rsidRPr="00CC309B" w:rsidRDefault="00AF1914" w:rsidP="00FC2493">
            <w:pPr>
              <w:spacing w:line="256" w:lineRule="auto"/>
              <w:jc w:val="center"/>
            </w:pPr>
          </w:p>
        </w:tc>
      </w:tr>
      <w:tr w:rsidR="00AF1914" w:rsidRPr="00CC309B" w:rsidTr="00FC2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914" w:rsidRPr="00CC309B" w:rsidRDefault="00AF1914" w:rsidP="00FC2493">
            <w:pPr>
              <w:spacing w:line="256" w:lineRule="auto"/>
              <w:jc w:val="center"/>
            </w:pPr>
            <w:r>
              <w:t>3.</w:t>
            </w:r>
          </w:p>
        </w:tc>
        <w:tc>
          <w:tcPr>
            <w:tcW w:w="7446" w:type="dxa"/>
            <w:shd w:val="clear" w:color="auto" w:fill="auto"/>
          </w:tcPr>
          <w:p w:rsidR="00AF1914" w:rsidRPr="00CC309B" w:rsidRDefault="00AF1914" w:rsidP="00FC2493">
            <w:pPr>
              <w:contextualSpacing/>
            </w:pPr>
            <w:r w:rsidRPr="00CC309B">
              <w:t xml:space="preserve">Czas skutecznej naprawy – max 3 dni robocze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914" w:rsidRPr="00CC309B" w:rsidRDefault="00AF1914" w:rsidP="00FC2493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 xml:space="preserve">TAK </w:t>
            </w:r>
          </w:p>
          <w:p w:rsidR="00AF1914" w:rsidRPr="00CC309B" w:rsidRDefault="00AF1914" w:rsidP="00FC2493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podać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4" w:rsidRPr="00CC309B" w:rsidRDefault="00AF1914" w:rsidP="00FC2493">
            <w:pPr>
              <w:spacing w:line="256" w:lineRule="auto"/>
              <w:jc w:val="center"/>
            </w:pPr>
          </w:p>
        </w:tc>
      </w:tr>
      <w:tr w:rsidR="00AF1914" w:rsidRPr="00CC309B" w:rsidTr="00FC2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914" w:rsidRPr="00CC309B" w:rsidRDefault="00AF1914" w:rsidP="00FC2493">
            <w:pPr>
              <w:spacing w:line="256" w:lineRule="auto"/>
              <w:jc w:val="center"/>
            </w:pPr>
            <w:r>
              <w:t>4.</w:t>
            </w:r>
          </w:p>
        </w:tc>
        <w:tc>
          <w:tcPr>
            <w:tcW w:w="7446" w:type="dxa"/>
            <w:shd w:val="clear" w:color="auto" w:fill="auto"/>
          </w:tcPr>
          <w:p w:rsidR="00AF1914" w:rsidRPr="00CC309B" w:rsidRDefault="00AF1914" w:rsidP="00FC2493">
            <w:pPr>
              <w:contextualSpacing/>
            </w:pPr>
            <w:r w:rsidRPr="00CC309B">
              <w:t xml:space="preserve">W trakcie trwania gwarancji wszystkie naprawy wykonywane na koszt Wykonawcy łącznie z dojazdem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914" w:rsidRPr="00CC309B" w:rsidRDefault="00AF1914" w:rsidP="00FC2493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 xml:space="preserve">TAK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4" w:rsidRPr="00CC309B" w:rsidRDefault="00AF1914" w:rsidP="00FC2493">
            <w:pPr>
              <w:spacing w:line="256" w:lineRule="auto"/>
              <w:jc w:val="center"/>
            </w:pPr>
          </w:p>
        </w:tc>
      </w:tr>
      <w:tr w:rsidR="00AF1914" w:rsidRPr="00CC309B" w:rsidTr="00FC2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914" w:rsidRPr="00CC309B" w:rsidRDefault="00AF1914" w:rsidP="00FC2493">
            <w:pPr>
              <w:spacing w:line="256" w:lineRule="auto"/>
              <w:jc w:val="center"/>
            </w:pPr>
            <w:r>
              <w:t>5.</w:t>
            </w:r>
          </w:p>
        </w:tc>
        <w:tc>
          <w:tcPr>
            <w:tcW w:w="7446" w:type="dxa"/>
            <w:shd w:val="clear" w:color="auto" w:fill="auto"/>
          </w:tcPr>
          <w:p w:rsidR="00AF1914" w:rsidRPr="00CC309B" w:rsidRDefault="00AF1914" w:rsidP="00FC2493">
            <w:pPr>
              <w:contextualSpacing/>
            </w:pPr>
            <w:r w:rsidRPr="00CC309B">
              <w:t xml:space="preserve">Wymiana urządzenia po 2 naprawach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914" w:rsidRPr="00CC309B" w:rsidRDefault="00AF1914" w:rsidP="00FC2493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4" w:rsidRPr="00CC309B" w:rsidRDefault="00AF1914" w:rsidP="00FC2493">
            <w:pPr>
              <w:spacing w:line="256" w:lineRule="auto"/>
              <w:jc w:val="center"/>
            </w:pPr>
          </w:p>
        </w:tc>
      </w:tr>
      <w:tr w:rsidR="00AF1914" w:rsidRPr="00CC309B" w:rsidTr="00FC2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914" w:rsidRPr="00CC309B" w:rsidRDefault="00AF1914" w:rsidP="00FC2493">
            <w:pPr>
              <w:spacing w:line="256" w:lineRule="auto"/>
              <w:jc w:val="center"/>
            </w:pPr>
            <w:r>
              <w:t>6.</w:t>
            </w:r>
          </w:p>
        </w:tc>
        <w:tc>
          <w:tcPr>
            <w:tcW w:w="7446" w:type="dxa"/>
            <w:shd w:val="clear" w:color="auto" w:fill="auto"/>
          </w:tcPr>
          <w:p w:rsidR="00AF1914" w:rsidRPr="00CC309B" w:rsidRDefault="00AF1914" w:rsidP="00FC2493">
            <w:r w:rsidRPr="00CC309B">
              <w:t>Szkolenie w zakresie obsługi sprzętu w siedzibie zamawiającego dla personelu medycznego oraz technicznego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914" w:rsidRPr="00CC309B" w:rsidRDefault="00AF1914" w:rsidP="00FC2493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CC309B">
              <w:rPr>
                <w:rFonts w:eastAsia="Lucida Sans Unicode"/>
              </w:rPr>
              <w:t xml:space="preserve">TAK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4" w:rsidRPr="00CC309B" w:rsidRDefault="00AF1914" w:rsidP="00FC2493">
            <w:pPr>
              <w:spacing w:line="256" w:lineRule="auto"/>
              <w:jc w:val="center"/>
            </w:pPr>
          </w:p>
        </w:tc>
      </w:tr>
      <w:tr w:rsidR="00AF1914" w:rsidRPr="00CC309B" w:rsidTr="00FC2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914" w:rsidRPr="00CC309B" w:rsidRDefault="00AF1914" w:rsidP="00FC2493">
            <w:pPr>
              <w:spacing w:line="256" w:lineRule="auto"/>
              <w:jc w:val="center"/>
            </w:pPr>
            <w:r>
              <w:t>7.</w:t>
            </w:r>
          </w:p>
        </w:tc>
        <w:tc>
          <w:tcPr>
            <w:tcW w:w="7446" w:type="dxa"/>
            <w:shd w:val="clear" w:color="auto" w:fill="auto"/>
          </w:tcPr>
          <w:p w:rsidR="00AF1914" w:rsidRPr="00CC309B" w:rsidRDefault="00AF1914" w:rsidP="00FC2493">
            <w:r w:rsidRPr="00CC309B">
              <w:t>Instrukcja użytkowania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914" w:rsidRPr="00CC309B" w:rsidRDefault="00AF1914" w:rsidP="00FC2493">
            <w:pPr>
              <w:widowControl w:val="0"/>
              <w:contextualSpacing/>
              <w:jc w:val="center"/>
              <w:rPr>
                <w:rFonts w:eastAsia="Lucida Sans Unicode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4" w:rsidRPr="00CC309B" w:rsidRDefault="00AF1914" w:rsidP="00FC2493">
            <w:pPr>
              <w:spacing w:line="256" w:lineRule="auto"/>
              <w:jc w:val="center"/>
            </w:pPr>
          </w:p>
        </w:tc>
      </w:tr>
    </w:tbl>
    <w:p w:rsidR="00AF1914" w:rsidRDefault="00AF1914" w:rsidP="00AF1914">
      <w:pPr>
        <w:rPr>
          <w:b/>
        </w:rPr>
      </w:pPr>
    </w:p>
    <w:p w:rsidR="00AF1914" w:rsidRDefault="00AF1914" w:rsidP="00AF1914"/>
    <w:p w:rsidR="00377829" w:rsidRDefault="00377829"/>
    <w:sectPr w:rsidR="00377829" w:rsidSect="00E11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1914">
      <w:pPr>
        <w:spacing w:after="0" w:line="240" w:lineRule="auto"/>
      </w:pPr>
      <w:r>
        <w:separator/>
      </w:r>
    </w:p>
  </w:endnote>
  <w:endnote w:type="continuationSeparator" w:id="0">
    <w:p w:rsidR="00000000" w:rsidRDefault="00AF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1D" w:rsidRDefault="00AF19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46622"/>
      <w:docPartObj>
        <w:docPartGallery w:val="Page Numbers (Bottom of Page)"/>
        <w:docPartUnique/>
      </w:docPartObj>
    </w:sdtPr>
    <w:sdtEndPr/>
    <w:sdtContent>
      <w:p w:rsidR="001753D5" w:rsidRDefault="00427A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914">
          <w:rPr>
            <w:noProof/>
          </w:rPr>
          <w:t>4</w:t>
        </w:r>
        <w:r>
          <w:fldChar w:fldCharType="end"/>
        </w:r>
      </w:p>
    </w:sdtContent>
  </w:sdt>
  <w:p w:rsidR="001753D5" w:rsidRDefault="00AF19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1D" w:rsidRDefault="00AF1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1914">
      <w:pPr>
        <w:spacing w:after="0" w:line="240" w:lineRule="auto"/>
      </w:pPr>
      <w:r>
        <w:separator/>
      </w:r>
    </w:p>
  </w:footnote>
  <w:footnote w:type="continuationSeparator" w:id="0">
    <w:p w:rsidR="00000000" w:rsidRDefault="00AF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1D" w:rsidRDefault="00AF19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1D" w:rsidRDefault="00427A28">
    <w:pPr>
      <w:pStyle w:val="Nagwek"/>
    </w:pPr>
    <w:r w:rsidRPr="000B3D1D">
      <w:rPr>
        <w:noProof/>
        <w:lang w:eastAsia="pl-PL"/>
      </w:rPr>
      <w:drawing>
        <wp:inline distT="0" distB="0" distL="0" distR="0" wp14:anchorId="600CE497" wp14:editId="69AA59C8">
          <wp:extent cx="8801100" cy="819150"/>
          <wp:effectExtent l="19050" t="0" r="0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8191" cy="81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3D1D" w:rsidRDefault="00AF1914">
    <w:pPr>
      <w:pStyle w:val="Nagwek"/>
    </w:pPr>
  </w:p>
  <w:p w:rsidR="001753D5" w:rsidRDefault="00AF1914" w:rsidP="009A52A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1D" w:rsidRDefault="00AF19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3E6E"/>
    <w:multiLevelType w:val="hybridMultilevel"/>
    <w:tmpl w:val="6D42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79DC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3162" w:hanging="360"/>
      </w:pPr>
    </w:lvl>
    <w:lvl w:ilvl="1" w:tplc="04150019" w:tentative="1">
      <w:start w:val="1"/>
      <w:numFmt w:val="lowerLetter"/>
      <w:lvlText w:val="%2."/>
      <w:lvlJc w:val="left"/>
      <w:pPr>
        <w:ind w:left="3882" w:hanging="360"/>
      </w:pPr>
    </w:lvl>
    <w:lvl w:ilvl="2" w:tplc="0415001B" w:tentative="1">
      <w:start w:val="1"/>
      <w:numFmt w:val="lowerRoman"/>
      <w:lvlText w:val="%3."/>
      <w:lvlJc w:val="right"/>
      <w:pPr>
        <w:ind w:left="4602" w:hanging="180"/>
      </w:pPr>
    </w:lvl>
    <w:lvl w:ilvl="3" w:tplc="0415000F" w:tentative="1">
      <w:start w:val="1"/>
      <w:numFmt w:val="decimal"/>
      <w:lvlText w:val="%4."/>
      <w:lvlJc w:val="left"/>
      <w:pPr>
        <w:ind w:left="5322" w:hanging="360"/>
      </w:pPr>
    </w:lvl>
    <w:lvl w:ilvl="4" w:tplc="04150019" w:tentative="1">
      <w:start w:val="1"/>
      <w:numFmt w:val="lowerLetter"/>
      <w:lvlText w:val="%5."/>
      <w:lvlJc w:val="left"/>
      <w:pPr>
        <w:ind w:left="6042" w:hanging="360"/>
      </w:pPr>
    </w:lvl>
    <w:lvl w:ilvl="5" w:tplc="0415001B" w:tentative="1">
      <w:start w:val="1"/>
      <w:numFmt w:val="lowerRoman"/>
      <w:lvlText w:val="%6."/>
      <w:lvlJc w:val="right"/>
      <w:pPr>
        <w:ind w:left="6762" w:hanging="180"/>
      </w:pPr>
    </w:lvl>
    <w:lvl w:ilvl="6" w:tplc="0415000F" w:tentative="1">
      <w:start w:val="1"/>
      <w:numFmt w:val="decimal"/>
      <w:lvlText w:val="%7."/>
      <w:lvlJc w:val="left"/>
      <w:pPr>
        <w:ind w:left="7482" w:hanging="360"/>
      </w:pPr>
    </w:lvl>
    <w:lvl w:ilvl="7" w:tplc="04150019" w:tentative="1">
      <w:start w:val="1"/>
      <w:numFmt w:val="lowerLetter"/>
      <w:lvlText w:val="%8."/>
      <w:lvlJc w:val="left"/>
      <w:pPr>
        <w:ind w:left="8202" w:hanging="360"/>
      </w:pPr>
    </w:lvl>
    <w:lvl w:ilvl="8" w:tplc="0415001B" w:tentative="1">
      <w:start w:val="1"/>
      <w:numFmt w:val="lowerRoman"/>
      <w:lvlText w:val="%9."/>
      <w:lvlJc w:val="right"/>
      <w:pPr>
        <w:ind w:left="8922" w:hanging="180"/>
      </w:pPr>
    </w:lvl>
  </w:abstractNum>
  <w:abstractNum w:abstractNumId="2" w15:restartNumberingAfterBreak="0">
    <w:nsid w:val="32397DCD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5A1221EE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28"/>
    <w:rsid w:val="00377829"/>
    <w:rsid w:val="00427A28"/>
    <w:rsid w:val="00A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BFC8-0321-401B-A844-FD6BF3A4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A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A28"/>
  </w:style>
  <w:style w:type="paragraph" w:styleId="Stopka">
    <w:name w:val="footer"/>
    <w:basedOn w:val="Normalny"/>
    <w:link w:val="StopkaZnak"/>
    <w:uiPriority w:val="99"/>
    <w:unhideWhenUsed/>
    <w:rsid w:val="00427A2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7A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42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Jasik</dc:creator>
  <cp:keywords/>
  <dc:description/>
  <cp:lastModifiedBy>Joanna Jasik</cp:lastModifiedBy>
  <cp:revision>2</cp:revision>
  <dcterms:created xsi:type="dcterms:W3CDTF">2020-07-05T19:36:00Z</dcterms:created>
  <dcterms:modified xsi:type="dcterms:W3CDTF">2020-07-06T07:13:00Z</dcterms:modified>
</cp:coreProperties>
</file>