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0D" w:rsidRDefault="00347F0D" w:rsidP="00347F0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Pakiet nr 2 do Załącznika nr 2</w:t>
      </w:r>
    </w:p>
    <w:p w:rsidR="00677C69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677C69" w:rsidRPr="007A2F9B">
        <w:rPr>
          <w:rFonts w:ascii="Times New Roman" w:hAnsi="Times New Roman" w:cs="Times New Roman"/>
          <w:b/>
        </w:rPr>
        <w:t xml:space="preserve">1.   Polisomnograf z </w:t>
      </w:r>
      <w:proofErr w:type="spellStart"/>
      <w:r w:rsidR="00677C69" w:rsidRPr="007A2F9B">
        <w:rPr>
          <w:rFonts w:ascii="Times New Roman" w:hAnsi="Times New Roman" w:cs="Times New Roman"/>
          <w:b/>
        </w:rPr>
        <w:t>videometrią</w:t>
      </w:r>
      <w:proofErr w:type="spellEnd"/>
      <w:r w:rsidR="00677C69" w:rsidRPr="007A2F9B">
        <w:rPr>
          <w:rFonts w:ascii="Times New Roman" w:hAnsi="Times New Roman" w:cs="Times New Roman"/>
          <w:b/>
        </w:rPr>
        <w:t>: 1szt</w:t>
      </w:r>
    </w:p>
    <w:p w:rsidR="007A2F9B" w:rsidRPr="007A2F9B" w:rsidRDefault="007A2F9B" w:rsidP="00677C6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39"/>
        <w:gridCol w:w="2127"/>
        <w:gridCol w:w="1559"/>
      </w:tblGrid>
      <w:tr w:rsidR="00677C69" w:rsidRPr="007A2F9B" w:rsidTr="00FC1D52">
        <w:trPr>
          <w:trHeight w:val="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9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Parametr graniczny-wymagany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Parametr oferowany</w:t>
            </w:r>
          </w:p>
        </w:tc>
      </w:tr>
    </w:tbl>
    <w:p w:rsidR="00677C69" w:rsidRPr="007A2F9B" w:rsidRDefault="00677C69" w:rsidP="00677C69">
      <w:pPr>
        <w:rPr>
          <w:rFonts w:ascii="Times New Roman" w:eastAsia="Arial" w:hAnsi="Times New Roman" w:cs="Times New Roman"/>
        </w:rPr>
      </w:pPr>
    </w:p>
    <w:tbl>
      <w:tblPr>
        <w:tblW w:w="1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9646"/>
        <w:gridCol w:w="2127"/>
        <w:gridCol w:w="1559"/>
      </w:tblGrid>
      <w:tr w:rsidR="00677C69" w:rsidRPr="007A2F9B" w:rsidTr="00FC1D52">
        <w:trPr>
          <w:trHeight w:val="400"/>
        </w:trPr>
        <w:tc>
          <w:tcPr>
            <w:tcW w:w="139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 xml:space="preserve">Aparat umożliwiający wykonanie polisomnografii typu </w:t>
            </w:r>
            <w:proofErr w:type="spellStart"/>
            <w:r w:rsidRPr="007A2F9B">
              <w:rPr>
                <w:rFonts w:ascii="Times New Roman" w:eastAsia="Arial" w:hAnsi="Times New Roman" w:cs="Times New Roman"/>
                <w:b/>
              </w:rPr>
              <w:t>screeningowego</w:t>
            </w:r>
            <w:proofErr w:type="spellEnd"/>
            <w:r w:rsidRPr="007A2F9B">
              <w:rPr>
                <w:rFonts w:ascii="Times New Roman" w:eastAsia="Arial" w:hAnsi="Times New Roman" w:cs="Times New Roman"/>
                <w:b/>
              </w:rPr>
              <w:t xml:space="preserve"> w warunkach stacjonarnych oraz</w:t>
            </w:r>
          </w:p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ambulatoryjnych – 1 szt.</w:t>
            </w: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Wielofunkcyjny przenośny aparat polisomnograficzny, rejestrujący i przechowujący sygnały parametrów fizjologicznych, służący do diagnostyki zaburzeń oddychania w czasie snu na poziomie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screeningowym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, kompatybilny z przenośnym aparatem PSG do pełnej polisomnografii, wraz z całym oprzyrządowaniem  -  1 szt.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Aparat zbudowany z przenośnej jednostki głównej, służącej do rejestracji danych PSG oraz modułu podłączenia czujników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Aparat w całości mocowany na pacjencie, zasilany dwoma ogniwami bateryjnymi/akumulatorowymi typu AA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Małe rozmiary rejestratora max. 115 x 70 x 30 mm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5.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Mała waga rejestratora max. 150 g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6.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Wyświetlacz LCD umożliwiający intuicyjną obsługę urządzenia zarówno w szpitalu, jak i w domu pacjenta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7.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Wskaźnik LED informujący o statusie urządzenia (stand-by, rejestracja) oraz problemach technicznych z urządzeniem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8.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Wskaźniki graficzne wyświetlane na ekranie LCD urządzenia, sygnalizujące ilość miejsca na dysku oraz wartość mocy zasilania bateryjnego/akumulatorowego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9.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Wskaźniki graficzne wyświetlane na wizualizacji graficznej pacjenta na ekranie LCD urządzenia, sygnalizujące prawidłowe podłączenie poszczególnych czujników/modułów do rejestratora, bądź też brak danego sygnału przez pulsowanie danego wskaźnika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10.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podglądu zarejestrowanych przebiegów w formie krzywych lub wartości cyfrowych na wyświetlaczu LCD, jeszcze przed rozpoczęciem rejestracji badania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11.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konfiguracji rejestrowanych kanałów badania oraz zaprogramowania automatycznego rozpoczęcia/zakończenia badania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12.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Rozdzielczość cyfrowa rejestrowanych kanałów min. 16 bitów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13.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Ilość dostępnych kanałów jednocześnie rejestrowanych : ≥ 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14.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Częstotliwość próbkowania kanałów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ExG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:  ≥ 200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Hz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15.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Pomiar przepływu powietrza za pomocą kaniuli nosowej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16.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Kanał ruchów klatki piersiowej</w:t>
            </w:r>
          </w:p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Min. częstość próbkowania i zapisu z pasów indukcyjnych 25 Hz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67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17.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Kanał ruchów brzucha</w:t>
            </w:r>
          </w:p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Min. częstość próbkowania i zapisu z pasów indukcyjnych 25 Hz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18.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Zapis chrapania poprzez czujnik ciśnienia (kaniula)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19.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Rejestracja położenia ciała pacjenta – min. 4 pozycje ciała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20.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Rejestracja SpO2, krzywej tętna i pulsu za pomocą zintegrowanego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pulsoksymetru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139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Oprogramowanie obsługujące systemy polisomnograficzne stacjonarne oraz ambulatoryjne – 1 szt.</w:t>
            </w: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21.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Oprogramowanie obsługujące wyżej wyszczególnione systemy polisomnograficzne stacjonarne oraz ambulatoryjne  -  1 szt.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22.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Oprogramowanie przeznaczone do monitorowania, zapisu, analizy, archiwizacji danych wraz z niezbędnymi akcesoriami do zapisu w/w danych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23.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rozbudowy o moduł  komunikacji z systemem HIS za pomocą standardu HL7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24.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System musi umożliwiać zapis danych na serwerze pracującym w sieci danego szpitala/jednostki medycznej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25.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otwarcia tego samego badania z serwera  na kilku komputerach  jednocześnie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26.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edycji/dostosowania ekranu do wymogów użytkownika tj. całego panelu rejestrowanych parametrów, kanałów, ich przebiegów graficznych itd.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27.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podziału obrazu w czasie akwizycji pozwalającego na jednoczesne uzyskanie obrazu „on-line” rejestrowanych sygnałów oraz obrazu danych zarejestrowanych wcześniej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28.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wykonania automatycznej analizy po zakończeniu badania zgodnie z wytycznymi AASM wraz z opcją rozbudowy o analizę w trakcie badania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29.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Automatyczna analiza zarejestrowanego badania obejmująca wykrywanie: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- faz snu (zgodnie z wytycznymi AASM 2007),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- bezdechów obturacyjnych, centralnych oraz mieszanych,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- spłyceń oddechu,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- chrapania,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-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desaturacji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- ruchów kończyn oraz PLM,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-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wybudzeń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- korelacji pomiędzy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wybudzeniami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a zaistniałymi zdarzeniami,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- zmian EtCO2,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- epizodów typu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brachykardia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oraz tachykardia,</w:t>
            </w:r>
          </w:p>
          <w:p w:rsidR="00677C69" w:rsidRPr="007A2F9B" w:rsidRDefault="00677C69" w:rsidP="00FC1D52">
            <w:pPr>
              <w:tabs>
                <w:tab w:val="left" w:pos="945"/>
              </w:tabs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- zdarzeń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pH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30.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Możliwość rozbudowy o opcję automatycznej analizy faz snu w czasie akwizycji, zgodnie z kryteriami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Rechtschaffen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i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Kales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oraz AASM (zgodnie z wyborem użytkownika)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31.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Wyświetlanie trendów w czasie akwizycji on-line min. 58 wykresów w zakresie od 15 min do całego badania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32.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Możliwość tworzenia dowolnej ilości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presetów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dostosowanych do typu badania zawierających żądane </w:t>
            </w:r>
            <w:r w:rsidRPr="007A2F9B">
              <w:rPr>
                <w:rFonts w:ascii="Times New Roman" w:eastAsia="Arial" w:hAnsi="Times New Roman" w:cs="Times New Roman"/>
              </w:rPr>
              <w:lastRenderedPageBreak/>
              <w:t xml:space="preserve">kanały i ich oznaczenia np. Diagnostyka, Terapia,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itp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lastRenderedPageBreak/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33.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Tworzenie i wybór niezależnych interfejsów do wyświetlania i przeglądania dla co najmniej 4 użytkowników zawierające niezależne ustawienia  oprogramowania np. ilość i pozycje okien, parametry wykresów i ich miejsce, kolory wykresów itp. wybierane jednym klawiszem.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34.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wyświetlenia okna z pętlą Konno-Mead do wizualnej analizy wysiłku oddechowego pozwalającej na graficzną ocenę oddechu paradoksalnego oraz okresów zwiększonego wysiłku oddechowego.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35.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wyświetlenia okna z pętlą objętości przepływu do graficznej oceny oporów w drogach oddechowych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36.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Możliwość tworzenia dowolnych alertów tekstowych i dźwiękowych dotyczących sytuacji zadeklarowanych przez użytkownika, np.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desaturacja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, określających dźwiękowo pacjenta oraz wartość parametru. Możliwość definiowania kilku alertów dla jednego parametru.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37.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eksportu i importu ustawień  analizy do przenoszenia między komputerami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38.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edycji parametrów analizy automatycznej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39.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Możliwość rozbudowania aplikacji o moduł wideo zapewniający rejestrację 30 klatek na sekundę z rozdzielczością 620x480 pikseli zsynchronizowaną z rejestrowanymi przebiegami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40.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Automatyczne skalowanie rejestrowanych i przeglądanych przebiegów oraz funkcja Zoom za pomocą klawiatury i myszki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41.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Rejestracja danych z urządzeń terapeutycznych  CPAP i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AutoCPAP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42.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Ciągły pomiar akcji serca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43.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Analiza i automatyczne obliczanie PTT (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Pulse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 xml:space="preserve"> Transit Time)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44</w:t>
            </w:r>
            <w:r w:rsidR="007A2F9B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Filtr EKG dla kanałów neurologicznych usuwający artefakty QRS z kanałów neurologicznych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45.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Analiza spektralna EEG z kolorową, graficzną prezentacją danych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46.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Funkcja eksportu danych PSG do formatu EDF oraz ASCII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47.</w:t>
            </w:r>
          </w:p>
        </w:tc>
        <w:tc>
          <w:tcPr>
            <w:tcW w:w="9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Funkcja eksportu zdarzeń do formatu Excel oraz ASCII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48.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Praca w środowisku Windows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139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Kamera do rejestracji obrazu video – 1 szt.</w:t>
            </w: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49.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Kamera kompatybilna z  wyżej wyszczególnionymi komponentami systemu polisomnograficznego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50.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Kamera do rejestracji obrazu video badania snu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51.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Przetwornik CMOS 2-Megapixel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52.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 xml:space="preserve">Rejestracja obrazu w rozdzielczości Full HD (1920x1080), 30 </w:t>
            </w:r>
            <w:proofErr w:type="spellStart"/>
            <w:r w:rsidRPr="007A2F9B">
              <w:rPr>
                <w:rFonts w:ascii="Times New Roman" w:eastAsia="Arial" w:hAnsi="Times New Roman" w:cs="Times New Roman"/>
              </w:rPr>
              <w:t>kl</w:t>
            </w:r>
            <w:proofErr w:type="spellEnd"/>
            <w:r w:rsidRPr="007A2F9B">
              <w:rPr>
                <w:rFonts w:ascii="Times New Roman" w:eastAsia="Arial" w:hAnsi="Times New Roman" w:cs="Times New Roman"/>
              </w:rPr>
              <w:t>/s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53.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Zmienna ogniskowa w zakresie 2.8 ~ 12 mm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54.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Wyjmowany filtr światła podczerwieni z funkcją rejestracji obrazu nocnego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55.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Wbudowana emisja światła podczerwieni z zasięgiem min. 20 metrów, z systemem redukcji nadmiernego prześwietlenia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56.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Kompresja H.264 oraz MJPEG w czasie rzeczywistym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00"/>
        </w:trPr>
        <w:tc>
          <w:tcPr>
            <w:tcW w:w="139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Moduł rejestracji i akwizycji obrazu video – 1 szt.</w:t>
            </w: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57.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Oprogramowanie kompatybilne z  wyżej wyszczególnioną kamerą do rejestracji obrazu video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lastRenderedPageBreak/>
              <w:t>58.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Oprogramowanie do rejestracji i akwizycji obrazu video badania snu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rPr>
          <w:trHeight w:val="435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59.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Szybka i łatwa synchronizacja funkcji cyfrowego wideo z wynikami badania snu oraz EEG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677C69" w:rsidRPr="007A2F9B" w:rsidTr="00FC1D52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69" w:rsidRPr="007A2F9B" w:rsidRDefault="00677C69" w:rsidP="00FC1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60.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</w:rPr>
              <w:t>Praca w środowisku Windows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eastAsia="Arial" w:hAnsi="Times New Roman" w:cs="Times New Roman"/>
                <w:b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C69" w:rsidRPr="007A2F9B" w:rsidRDefault="00677C69" w:rsidP="00FC1D52">
            <w:pPr>
              <w:spacing w:line="240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eastAsia="Arial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639"/>
        <w:gridCol w:w="2127"/>
        <w:gridCol w:w="1559"/>
      </w:tblGrid>
      <w:tr w:rsidR="00677C69" w:rsidRPr="007A2F9B" w:rsidTr="00FC1D5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1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2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7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</w:t>
      </w:r>
      <w:r w:rsidR="00677C69" w:rsidRPr="007A2F9B">
        <w:rPr>
          <w:rFonts w:ascii="Times New Roman" w:hAnsi="Times New Roman" w:cs="Times New Roman"/>
          <w:b/>
        </w:rPr>
        <w:t xml:space="preserve">  Spirometr – szt.1.</w:t>
      </w:r>
    </w:p>
    <w:p w:rsidR="00677C69" w:rsidRPr="007A2F9B" w:rsidRDefault="00677C69" w:rsidP="000D2D2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24"/>
        <w:gridCol w:w="8221"/>
        <w:gridCol w:w="1418"/>
        <w:gridCol w:w="3118"/>
      </w:tblGrid>
      <w:tr w:rsidR="00677C69" w:rsidRPr="007A2F9B" w:rsidTr="00FC1D52">
        <w:trPr>
          <w:trHeight w:val="619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83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  <w:t>Parametr graniczny-wymagany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SimSun" w:hAnsi="Times New Roman" w:cs="Times New Roman"/>
                <w:kern w:val="2"/>
                <w:lang w:eastAsia="ar-SA"/>
              </w:rPr>
              <w:t>Parametry oferowane/podać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  <w:r w:rsidR="007A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  <w:r w:rsidR="007A2F9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Przeznaczony do diagnostyki czynnościowej układu oddechowego. 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spirometr z oprogramowaniem, podłączony do komputera przez port USB celem wykonania precyzyjnych i komfortowych badań spirometrycznych z przejrzystą wizualizacją wyników.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29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Profesjonalny system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All</w:t>
            </w:r>
            <w:proofErr w:type="spellEnd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 in One zintegrowany moduł automatycznie rejestrujący aktualne wartości co najmniej: </w:t>
            </w:r>
          </w:p>
          <w:p w:rsidR="00677C69" w:rsidRPr="007A2F9B" w:rsidRDefault="00677C69" w:rsidP="00FC1D52">
            <w:pPr>
              <w:pStyle w:val="Akapitzlist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 temperatury, </w:t>
            </w:r>
          </w:p>
          <w:p w:rsidR="00677C69" w:rsidRPr="007A2F9B" w:rsidRDefault="00677C69" w:rsidP="00FC1D52">
            <w:pPr>
              <w:pStyle w:val="Akapitzlist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ciśnienia </w:t>
            </w:r>
          </w:p>
          <w:p w:rsidR="00677C69" w:rsidRPr="007A2F9B" w:rsidRDefault="00677C69" w:rsidP="00FC1D52">
            <w:pPr>
              <w:pStyle w:val="Akapitzlist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wilgotności.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4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  <w:r w:rsidR="007A2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1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7C69" w:rsidRPr="007A2F9B" w:rsidRDefault="007A2F9B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677C69" w:rsidRPr="007A2F9B">
        <w:rPr>
          <w:rFonts w:ascii="Times New Roman" w:hAnsi="Times New Roman" w:cs="Times New Roman"/>
          <w:b/>
        </w:rPr>
        <w:t xml:space="preserve">  Kardiomonitor z opcją kapnografii – szt.1.</w:t>
      </w:r>
    </w:p>
    <w:p w:rsidR="00677C69" w:rsidRPr="007A2F9B" w:rsidRDefault="00677C69" w:rsidP="000D2D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78"/>
        <w:gridCol w:w="8532"/>
        <w:gridCol w:w="1559"/>
        <w:gridCol w:w="3253"/>
      </w:tblGrid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Parametr graniczny-wymagany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Parametr oferowany</w:t>
            </w: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Kardiomonitor stacjonarno-przenośny o masie nie większej niż 4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Kardiomonitor wyposażony w uchwyt służący do przenoszenia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Jednoczesna prezentacja na ekranie co najmniej pięciu różnych krzywych dynamicznych.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Zapamiętywanie zdarzeń alarmowych – pamięć co najmniej 500 zestawów odcinków krzywych i wartości parametrów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Kategorie wiekowe pacjentów: dorośli, dzieci i noworodki.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Możliwość ustawienia ręcznego oraz automatycznego przyjmowania pacjenta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ustawienia ręcznego oraz automatycznego wypisania pacjenta po określonym czasie od wyłączenia monitora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Pomiar i monitorowanie co najmniej następujących parametrów: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EKG;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Odchylenie odcinka ST;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Liczba oddechów (RESP);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Saturacja (Spo2);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Ciśnienie krwi, mierzone metodą nieinwazyjną (NIBP);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Temperatura (T1,T2,TD).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Kapnografia w strumieniu bocznym (CO2).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Pomiar EKG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Zakres częstości rytmu serca: minimum 15÷300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bpm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Monitorowanie EKG przy wykorzystaniu przewodu 3. i 5. końcówkowego odprowadzeń.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Dokładność pomiaru częstości rytmu: nie gorsza niż+/- 1%.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Prędkości kreślenia co najmniej do wyboru: 6,25 mm/s; 12,5 mm/s; 25 mm/s; 50 mm/s.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Detekcja stymulatora z graficznym zaznaczeniem na krzywej EKG.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Czułość: co najmniej 0,125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; 0,25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; 0,5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; 1,0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; 2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; 4,0 cm/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; auto.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Analiza odchylenia odcinka ST w siedmiu odprowadzeniach jednocześnie w zakresie od -2,0 do +2,0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mV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. Możliwość ustawienia jednostki pomiarowej mm.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Monitorowanie odcinka QT, możliwość ustawienia min. trzech wzorów analizy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QTc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Analiza zaburzeń rytmu (co najmniej 23), z rozpoznawaniem co najmniej następujących zaburzeń: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Bradykardia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Tachykardia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Asystolia</w:t>
            </w:r>
            <w:proofErr w:type="spellEnd"/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Tachykardia komorowa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Migotanie komór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Migotanie przedsionków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Stymulator nie przechwytuje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Stymulator nie generuje impulsów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Salwa komorowa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PVC/min wysokie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Pomiar oddechów (RESP).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409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Zakres pomiaru: minimum 1-120 oddechów 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Dokładność pomiaru: nie gorsza niż +/-2 oddech 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Prędkość kreślenia: co najmniej 3 mm/s; 6,25 mm/s; 12,5 mm/s; 25mm/s.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wyboru odprowadzeń do monitorowania respiracji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Pomiar saturacji (SpO2).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Zakres pomiaru saturacji: 0÷100%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Zakres pomiaru pulsu: co najmniej 20÷300/min.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Dokładność pomiaru saturacji w zakresie 70÷100%: nie gorsza niż +/- 3%.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Alarm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desaturacji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Pomiar ciśnienia krwi metodą nieinwazyjną (NIBP).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Oscylometryczna metoda pomiaru.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Zakres pomiaru ciśnienia: co najmniej 15÷280 mmHg.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Zakres pomiaru pulsu wraz z NIBP: co najmniej 30÷300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bpm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Dokładność pomiaru: nie gorsza niż +/- 5mmHg.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Tryb pomiaru: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AUTO;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Ręczny.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Zakres programowania interwałów w trybie AUTO: co najmniej 1÷480 minut.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wstępnego ustawienia ciśnienia w mankiecie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Pomiar temperatury (TEMP)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Zakres pomiarowy: co najmniej 25÷42˚C.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Dokładność pomiaru: nie gorsza niż +/- 0,1˚C.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Jednoczesne wyświetlanie co najmniej trzech wartości : 2 temperatury ciała i temperatura różnicowa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16.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Pomiar kapnografii w strumieniu bocznym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numPr>
                <w:ilvl w:val="3"/>
                <w:numId w:val="10"/>
              </w:numPr>
              <w:spacing w:after="0" w:line="240" w:lineRule="auto"/>
              <w:ind w:left="697" w:hanging="357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Zakres pomiarowy stężenia CO2 co najmniej od 0 do 90 mmHg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numPr>
                <w:ilvl w:val="3"/>
                <w:numId w:val="10"/>
              </w:numPr>
              <w:spacing w:after="0" w:line="240" w:lineRule="auto"/>
              <w:ind w:left="697" w:hanging="357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Zakres pomiarowy częstości oddechu co najmniej od 4 do 120 R/min.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Wyposażenie kardiomonitora w akcesoria pomiarowe.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Kabel EKG 5-odprowadzeniowy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Przewód łączący do mankietów do pomiaru NIBP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Mankiet do pomiaru NIBP: średni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Czujnik SpO2 na palec dla dorosłych typu klips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Zestaw akcesoriów do pomiaru CO2: 2 pułapki wodne (lub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nafiony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) do usuwania wilgoci z układu pomiarowego, 10 jednorazowych linii próbkujących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wyposażenia kardiomonitora w wbudowany rejestrator termiczny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Obsługa kardiomonitora przy pomocy, pokrętła, przycisków oraz poprzez ekran dotykowy.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Wyświetlanie informacji pomocy dotyczące elementu zaznaczonego na ekranie w menu użytkownika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3-stopniowy system alarmów monitorowanych parametrów.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Akustyczne i wizualne sygnalizowanie wszystkich alarmów.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Możliwość zawieszenia stałego lub czasowego alarmów.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Wybór czasowego zawieszenia alarmów – co najmniej 5 czasów do wyboru.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Ustawianie różnych poziomów alarmowania dla poszczególnych parametrów.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Kardiomonitor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Funkcja analizy NIBP z ostatnich 24 godzin informacje o wartościach ciśnienia: średniej, </w:t>
            </w:r>
            <w:r w:rsidRPr="007A2F9B">
              <w:rPr>
                <w:rFonts w:ascii="Times New Roman" w:hAnsi="Times New Roman" w:cs="Times New Roman"/>
                <w:bCs/>
              </w:rPr>
              <w:lastRenderedPageBreak/>
              <w:t>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lastRenderedPageBreak/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tworzenia raportów EKG, raportów trendów tabelarycznych i graficznych oraz raportów w czasie rzeczywistym z możliwością wydruku raportu na drukarce połączonej poprzez sieć Ethernet. Funkcja wydruku na zewnętrznej drukarce niewymagająca podłączenia kardiomonitora co stacji centralnego monitorowania.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Zasilanie kardiomonitora z sieci elektroenergetycznej 230V AC 50Hz i akumulatora, wbudowanego w kardiomonitor.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Czas pracy kardiomonitora, zasilanego z akumulatora (przy braku napięcia elektroenergetycznej sieci zasilającej, pomiar NIBP co 15 min): nie krótszy niż 4 godziny. 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Czas ładowania akumulatora: nie dłuższy niż 6 godzin. 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Graficzny wskaźnik stanu naładowania akumulatora.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Kardiomonitor przystosowany do pracy w sieci.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Interfejs i oprogramowanie sieciowe, umożliwiające pracę kardiomonitora w sieci przewodowej z centralą monitorującą.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 podłączeniu kardiomonitora do stacji centralnego monitorowania możliwość aktywacji z poziomu kardiomonitora trybu prywatnego z funkcją ukrycia danych wyświetlanych na kardiomonitorze (dane pacjenta są widoczne tylko na stacji centralnej)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podglądu danych z innych monitorów podłączonych do sieci bez stacji centralnego nadzoru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informowania o alarmach pojawiających się na innych kardiomonitorach podłączonych do wspólnej sieci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Funkcja zdalnego wyciszania alarmów w innych kardiomonitorach podłączonych do wspólnej sieci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0D2D2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- rzut minutowy metodami: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termodylucji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, IKG,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PiCCO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- BIS; 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- NMT; 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- EEG;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- ScvO2 lub SvO2.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Wbudowane złącza USB oraz złącze sieciowe RJ45. Kardiomonitor wyposażony w pokrywę zabezpieczającą złącza w przypadku ich nieużywania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Na wyposażeniu statyw na kółkach z półką do montażu kardiomonitora i koszykiem na akcesoria lub wieszak na ścianę z koszykiem na akcesoria – do wyboru przez użytkownika na etapie 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31. 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Cicha praca urządzenia – chłodzenie bez wentylatora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Monitor zabezpieczony przed zalaniem wodą – stopień ochrony co najmniej IPX1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14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9" w:rsidRPr="007A2F9B" w:rsidRDefault="00677C69" w:rsidP="00FC1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10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Style w:val="Stylwiadomocie-mail18"/>
          <w:rFonts w:ascii="Times New Roman" w:hAnsi="Times New Roman" w:cs="Times New Roman"/>
          <w:sz w:val="22"/>
          <w:szCs w:val="22"/>
        </w:rPr>
      </w:pPr>
      <w:r w:rsidRPr="007A2F9B">
        <w:rPr>
          <w:rStyle w:val="Stylwiadomocie-mail18"/>
          <w:rFonts w:ascii="Times New Roman" w:hAnsi="Times New Roman" w:cs="Times New Roman"/>
          <w:sz w:val="22"/>
          <w:szCs w:val="22"/>
        </w:rPr>
        <w:br w:type="page"/>
      </w:r>
    </w:p>
    <w:p w:rsidR="00677C69" w:rsidRPr="007A2F9B" w:rsidRDefault="00677C69" w:rsidP="00677C69">
      <w:pPr>
        <w:rPr>
          <w:rStyle w:val="Stylwiadomocie-mail18"/>
          <w:rFonts w:ascii="Times New Roman" w:hAnsi="Times New Roman" w:cs="Times New Roman"/>
          <w:sz w:val="22"/>
          <w:szCs w:val="22"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677C69" w:rsidRPr="007A2F9B">
        <w:rPr>
          <w:rFonts w:ascii="Times New Roman" w:hAnsi="Times New Roman" w:cs="Times New Roman"/>
          <w:b/>
        </w:rPr>
        <w:t xml:space="preserve">  Aparat UKG  – szt.1.</w:t>
      </w:r>
    </w:p>
    <w:p w:rsidR="00677C69" w:rsidRPr="007A2F9B" w:rsidRDefault="00677C69" w:rsidP="000D2D2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tbl>
      <w:tblPr>
        <w:tblStyle w:val="Tabela-Siatka"/>
        <w:tblW w:w="1400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67"/>
        <w:gridCol w:w="9039"/>
        <w:gridCol w:w="1984"/>
        <w:gridCol w:w="2410"/>
      </w:tblGrid>
      <w:tr w:rsidR="00677C69" w:rsidRPr="007A2F9B" w:rsidTr="00FC1D52">
        <w:tc>
          <w:tcPr>
            <w:tcW w:w="567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Opis parametru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Parametr graniczny-wymagany</w:t>
            </w:r>
          </w:p>
        </w:tc>
        <w:tc>
          <w:tcPr>
            <w:tcW w:w="2410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Konstrukcja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Kliniczny, cyfrowy, aparat ultrasonograficzny klasy Premium z kolorowym Dopplerem.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Przetwornik cyfrowy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12-bitowy</w:t>
            </w:r>
          </w:p>
        </w:tc>
        <w:tc>
          <w:tcPr>
            <w:tcW w:w="2410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Cyfrowy system formowania wiązki ultradźwiękowej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Ilość niezależnych aktywnych kanałów przetwarzania</w:t>
            </w:r>
            <w:r w:rsidRPr="007A2F9B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3 000 000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Ilość aktywnych gniazd głowic obrazowych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3 plus min. 1 parkingowe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Dynamika systemu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Min. 260 </w:t>
            </w:r>
            <w:proofErr w:type="spellStart"/>
            <w:r w:rsidRPr="007A2F9B">
              <w:rPr>
                <w:rFonts w:ascii="Times New Roman" w:hAnsi="Times New Roman" w:cs="Times New Roman"/>
              </w:rPr>
              <w:t>dB</w:t>
            </w:r>
            <w:proofErr w:type="spellEnd"/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Monitor LCD o wysokiej rozdzielczości bez przeplotu.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Przekątna ekranu min. 21 cali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Konsola aparatu ruchoma w dwóch płaszczyznach: </w:t>
            </w:r>
            <w:r w:rsidRPr="007A2F9B">
              <w:rPr>
                <w:rFonts w:ascii="Times New Roman" w:hAnsi="Times New Roman" w:cs="Times New Roman"/>
              </w:rPr>
              <w:br/>
              <w:t>góra-dół, lewo-prawo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Dotykowy, programowalny panel sterujący LCD wbudowany w konsolę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Przekątna min. 10 cali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Zakres częstotliwości pracy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od 2 MHz do 20 MHz.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Liczba obrazów pamięci dynamicznej (tzw.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Cineloop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21 000 obrazów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Cineloop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Możliwość uzyskania sekwencji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Cineloop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w trybie 4B tj. 4 niezależnych sekwencji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Cineloop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jednocześnie na jednym obrazie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Pamięć dynamiczna dla trybu M-</w:t>
            </w:r>
            <w:proofErr w:type="spellStart"/>
            <w:r w:rsidRPr="007A2F9B">
              <w:rPr>
                <w:rFonts w:ascii="Times New Roman" w:hAnsi="Times New Roman" w:cs="Times New Roman"/>
              </w:rPr>
              <w:t>mode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lub D-</w:t>
            </w:r>
            <w:proofErr w:type="spellStart"/>
            <w:r w:rsidRPr="007A2F9B">
              <w:rPr>
                <w:rFonts w:ascii="Times New Roman" w:hAnsi="Times New Roman" w:cs="Times New Roman"/>
              </w:rPr>
              <w:t>mode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</w:t>
            </w:r>
            <w:r w:rsidRPr="007A2F9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200 s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Regulacja głębokości pola obrazowania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1 - 35 cm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Ilość ustawień wstępnych (tzw.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Presetów</w:t>
            </w:r>
            <w:proofErr w:type="spellEnd"/>
            <w:r w:rsidRPr="007A2F9B">
              <w:rPr>
                <w:rFonts w:ascii="Times New Roman" w:hAnsi="Times New Roman" w:cs="Times New Roman"/>
              </w:rPr>
              <w:t>) programowanych przez użytkownika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70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Obrazowanie i prezentacja obrazu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Kombinacje prezentowanych jednocześnie obrazów. Min.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</w:rPr>
              <w:t xml:space="preserve">B, </w:t>
            </w:r>
            <w:r w:rsidRPr="007A2F9B">
              <w:rPr>
                <w:rFonts w:ascii="Times New Roman" w:hAnsi="Times New Roman" w:cs="Times New Roman"/>
                <w:lang w:val="en-US"/>
              </w:rPr>
              <w:t>B + B, 4 B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M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B + M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 xml:space="preserve">D 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B + D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B + C (Color Doppler)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B + PD (Power Doppler)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4 B (Color Doppler)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  <w:lang w:val="en-US"/>
              </w:rPr>
            </w:pPr>
            <w:r w:rsidRPr="007A2F9B">
              <w:rPr>
                <w:rFonts w:ascii="Times New Roman" w:hAnsi="Times New Roman" w:cs="Times New Roman"/>
                <w:lang w:val="en-US"/>
              </w:rPr>
              <w:t>4 B (Power Doppler)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spacing w:after="0" w:line="240" w:lineRule="auto"/>
              <w:ind w:left="330" w:hanging="180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B +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Color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+ M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Odświeżanie obrazu (</w:t>
            </w:r>
            <w:proofErr w:type="spellStart"/>
            <w:r w:rsidRPr="007A2F9B">
              <w:rPr>
                <w:rFonts w:ascii="Times New Roman" w:hAnsi="Times New Roman" w:cs="Times New Roman"/>
              </w:rPr>
              <w:t>Frame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9B">
              <w:rPr>
                <w:rFonts w:ascii="Times New Roman" w:hAnsi="Times New Roman" w:cs="Times New Roman"/>
              </w:rPr>
              <w:t>Rate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) dla trybu B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1500 obrazów/s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Odświeżanie obrazu (</w:t>
            </w:r>
            <w:proofErr w:type="spellStart"/>
            <w:r w:rsidRPr="007A2F9B">
              <w:rPr>
                <w:rFonts w:ascii="Times New Roman" w:hAnsi="Times New Roman" w:cs="Times New Roman"/>
              </w:rPr>
              <w:t>Frame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9B">
              <w:rPr>
                <w:rFonts w:ascii="Times New Roman" w:hAnsi="Times New Roman" w:cs="Times New Roman"/>
              </w:rPr>
              <w:t>Rate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) B + kolor (CD)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200 obrazów/s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 xml:space="preserve">Obrazowanie harmoniczne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Min. 8 pasm częstotliwości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Obrazowanie w trybie Doppler Kolorowy (CD)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Zakres prędkości Dopplera Kolorowego (CD)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Min.: +/- 4,0 m/s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Obrazowanie w trybie Power Doppler (PD) i Power Doppler Kierunkowy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Obrazowanie w rozszerzonym trybie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Color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Doppler o bardzo wysokiej czułości i rozdzielczości z </w:t>
            </w:r>
            <w:r w:rsidRPr="007A2F9B">
              <w:rPr>
                <w:rFonts w:ascii="Times New Roman" w:hAnsi="Times New Roman" w:cs="Times New Roman"/>
              </w:rPr>
              <w:lastRenderedPageBreak/>
              <w:t>możliwością wizualizacji bardzo wolnych przepływów w małych naczyniach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Obrazowanie w trybie Dopplera Pulsacyjnego PWD oraz HPRF PWD (o wysokiej częstotliwości powtarzania)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Zakres prędkości Dopplera pulsacyjnego (PWD)</w:t>
            </w:r>
          </w:p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 (przy zerowym kącie bramki)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Min.: +/- 6,0 m/s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Regulacja bramki dopplerowskiej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 0,5 mm do 20 mm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odchylenia wiązki Dopplerowskiej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 +/- 30 stopni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korekcji kąta bramki dopplerowskiej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 +/- 80 stopni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Automatyczna korekcja kąta bramki dopplerowskiej za pomocą jednego przycisku w zakresie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 +/- 80 stopni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Obrazowanie w trybie Spektralny Doppler Ciągły (CWD) dostępne na głowicy kardiologicznych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Phased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F9B">
              <w:rPr>
                <w:rFonts w:ascii="Times New Roman" w:hAnsi="Times New Roman" w:cs="Times New Roman"/>
              </w:rPr>
              <w:t>Array</w:t>
            </w:r>
            <w:proofErr w:type="spellEnd"/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Min.: +/- 15 m/s</w:t>
            </w:r>
          </w:p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(przy zerowym kącie bramki)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Obrazowanie w trybie Kolorowy i Spektralny Doppler Tkankowy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tabs>
                <w:tab w:val="left" w:pos="3210"/>
              </w:tabs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</w:rPr>
              <w:t>Obrazowanie w trybie M-</w:t>
            </w:r>
            <w:proofErr w:type="spellStart"/>
            <w:r w:rsidRPr="007A2F9B">
              <w:rPr>
                <w:rFonts w:ascii="Times New Roman" w:hAnsi="Times New Roman" w:cs="Times New Roman"/>
              </w:rPr>
              <w:t>mode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anatomiczny w czasie rzeczywistym i z pamięci </w:t>
            </w:r>
            <w:proofErr w:type="spellStart"/>
            <w:r w:rsidRPr="007A2F9B">
              <w:rPr>
                <w:rFonts w:ascii="Times New Roman" w:hAnsi="Times New Roman" w:cs="Times New Roman"/>
              </w:rPr>
              <w:t>Cineloop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( opcja)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jednoczesnego (w czasie rzeczywistym) uzyskania spectrum przepływu z dwóch niezależnych bramek dopplerowskich (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tzw.dual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doppler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Obrazowanie typu „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Compound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Liczba wiązek tworzących obraz w obrazowaniu typu „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Compound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”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Cs/>
              </w:rPr>
              <w:t>Min. 5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System obrazowania wyostrzający kontury i redukujący artefakty szumowe – dostępny na wszystkich głowicach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Obrazowanie w trybie </w:t>
            </w:r>
            <w:proofErr w:type="spellStart"/>
            <w:r w:rsidRPr="007A2F9B">
              <w:rPr>
                <w:rFonts w:ascii="Times New Roman" w:hAnsi="Times New Roman" w:cs="Times New Roman"/>
              </w:rPr>
              <w:t>Triplex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– (B+CD/PD +PWD)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Jednoczesne obrazowanie B + B/CD (</w:t>
            </w:r>
            <w:proofErr w:type="spellStart"/>
            <w:r w:rsidRPr="007A2F9B">
              <w:rPr>
                <w:rFonts w:ascii="Times New Roman" w:hAnsi="Times New Roman" w:cs="Times New Roman"/>
              </w:rPr>
              <w:t>Color</w:t>
            </w:r>
            <w:proofErr w:type="spellEnd"/>
            <w:r w:rsidRPr="007A2F9B">
              <w:rPr>
                <w:rFonts w:ascii="Times New Roman" w:hAnsi="Times New Roman" w:cs="Times New Roman"/>
              </w:rPr>
              <w:t>/Power Doppler) w czasie rzeczywistym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Obrazowanie trapezowe i rombowe na głowicach liniowych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Automatyczna optymalizacja obrazu B i spektrum dopplerowskiego za pomocą jednego przycisku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 xml:space="preserve">Możliwość zmian map koloru w </w:t>
            </w:r>
            <w:proofErr w:type="spellStart"/>
            <w:r w:rsidRPr="007A2F9B">
              <w:rPr>
                <w:rFonts w:ascii="Times New Roman" w:hAnsi="Times New Roman" w:cs="Times New Roman"/>
                <w:bCs/>
              </w:rPr>
              <w:t>Color</w:t>
            </w:r>
            <w:proofErr w:type="spellEnd"/>
            <w:r w:rsidRPr="007A2F9B">
              <w:rPr>
                <w:rFonts w:ascii="Times New Roman" w:hAnsi="Times New Roman" w:cs="Times New Roman"/>
                <w:bCs/>
              </w:rPr>
              <w:t xml:space="preserve"> Dopplerze</w:t>
            </w:r>
            <w:r w:rsidRPr="007A2F9B">
              <w:rPr>
                <w:rFonts w:ascii="Times New Roman" w:hAnsi="Times New Roman" w:cs="Times New Roman"/>
                <w:bCs/>
              </w:rPr>
              <w:br/>
              <w:t xml:space="preserve"> min. 30 map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Możliwość regulacji wzmocnienia GAIN w czasie rzeczywistym i po zamrożeniu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Archiwizacja obrazów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Wewnętrzny system archiwizacji danych (dane pacjenta, obrazy, sekwencje)z dyskiem twardym o pojemności min. 1 TB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Zainstalowany moduł DICOM 3.0 umożliwiający zapis i przesyłanie obrazów w standardzie DICOM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PenDrvie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lub płyty CD/DVD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Możliwość jednoczesnego zapisu obrazu na wewnętrznym dysku HDD i nośniku typu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PenDrive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oraz wydruku obrazu na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printerze</w:t>
            </w:r>
            <w:proofErr w:type="spellEnd"/>
            <w:r w:rsidRPr="007A2F9B">
              <w:rPr>
                <w:rFonts w:ascii="Times New Roman" w:hAnsi="Times New Roman" w:cs="Times New Roman"/>
              </w:rPr>
              <w:t>. Wszystkie 3 akcje dostępne po naciśnięciu jednego przycisku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Funkcja ukrycia danych pacjenta przy archiwizacji na zewnętrzne nośniki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proofErr w:type="spellStart"/>
            <w:r w:rsidRPr="007A2F9B">
              <w:rPr>
                <w:rFonts w:ascii="Times New Roman" w:hAnsi="Times New Roman" w:cs="Times New Roman"/>
              </w:rPr>
              <w:t>Videoprinter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czarno-biały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Wbudowane wyjście USB 2.0 do podłączenia nośników typu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PenDrive</w:t>
            </w:r>
            <w:proofErr w:type="spellEnd"/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Wbudowana karta sieciowa Ethernet 10/100 </w:t>
            </w:r>
            <w:proofErr w:type="spellStart"/>
            <w:r w:rsidRPr="007A2F9B">
              <w:rPr>
                <w:rFonts w:ascii="Times New Roman" w:hAnsi="Times New Roman" w:cs="Times New Roman"/>
              </w:rPr>
              <w:t>Mbps</w:t>
            </w:r>
            <w:proofErr w:type="spellEnd"/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Możliwość podłączenia aparatu do dowolnego komputera PC kablem sieciowych 100 </w:t>
            </w:r>
            <w:proofErr w:type="spellStart"/>
            <w:r w:rsidRPr="007A2F9B">
              <w:rPr>
                <w:rFonts w:ascii="Times New Roman" w:hAnsi="Times New Roman" w:cs="Times New Roman"/>
              </w:rPr>
              <w:t>Mbps</w:t>
            </w:r>
            <w:proofErr w:type="spellEnd"/>
            <w:r w:rsidRPr="007A2F9B">
              <w:rPr>
                <w:rFonts w:ascii="Times New Roman" w:hAnsi="Times New Roman" w:cs="Times New Roman"/>
              </w:rPr>
              <w:t xml:space="preserve"> w celu wysyłania danych (obrazy, raporty)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pStyle w:val="Nagwek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A2F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Funkcje użytkowe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Powiększenie obrazu w czasie rzeczywistym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x20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Powiększenie obrazu po zamrożeniu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x20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Ilość pomiarów możliwych na jednym obrazie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Przełączanie głowic z klawiatury. Możliwość przypisania głowic do poszczególnych </w:t>
            </w:r>
            <w:proofErr w:type="spellStart"/>
            <w:r w:rsidRPr="007A2F9B">
              <w:rPr>
                <w:rFonts w:ascii="Times New Roman" w:hAnsi="Times New Roman" w:cs="Times New Roman"/>
              </w:rPr>
              <w:t>presetów</w:t>
            </w:r>
            <w:proofErr w:type="spellEnd"/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rPr>
          <w:trHeight w:val="181"/>
        </w:trPr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Podświetlany pulpit sterowniczy w min. 2 kolorach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355"/>
        </w:trPr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355"/>
        </w:trPr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Raporty z badań z możliwością zapamiętywania raportów w systemie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355"/>
        </w:trPr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Pełne oprogramowanie do badań: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Brzusznych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Ginekologiczno-położniczych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Małych narządów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Naczyniowych 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Śródoperacyjnych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Mięśniowo-szkieletowych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Ortopedycznych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Kardiologicznych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spacing w:after="0" w:line="240" w:lineRule="auto"/>
              <w:ind w:left="488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Pediatrycznych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Głowice ultrasonograficzne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b/>
              </w:rPr>
              <w:t xml:space="preserve">Głowica Liniowa </w:t>
            </w:r>
            <w:r w:rsidRPr="007A2F9B">
              <w:rPr>
                <w:rFonts w:ascii="Times New Roman" w:hAnsi="Times New Roman" w:cs="Times New Roman"/>
              </w:rPr>
              <w:t>szerokopasmowa, ze zmianą częstotliwości pracy. Podać typ.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Zakres częstotliwości pracy.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5,0 – 13,0 MHz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Liczba elementów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190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Szerokość pola skanowania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Max. 40 mm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Obrazowanie harmoniczne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8 pasm częstotliwości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Obrazowanie trapezowe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/>
              </w:rPr>
              <w:t xml:space="preserve">Głowica kardiologiczna </w:t>
            </w:r>
            <w:proofErr w:type="spellStart"/>
            <w:r w:rsidRPr="007A2F9B">
              <w:rPr>
                <w:rFonts w:ascii="Times New Roman" w:hAnsi="Times New Roman" w:cs="Times New Roman"/>
                <w:b/>
              </w:rPr>
              <w:t>Phased</w:t>
            </w:r>
            <w:proofErr w:type="spellEnd"/>
            <w:r w:rsidRPr="007A2F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F9B">
              <w:rPr>
                <w:rFonts w:ascii="Times New Roman" w:hAnsi="Times New Roman" w:cs="Times New Roman"/>
                <w:b/>
              </w:rPr>
              <w:t>Array</w:t>
            </w:r>
            <w:proofErr w:type="spellEnd"/>
            <w:r w:rsidRPr="007A2F9B">
              <w:rPr>
                <w:rFonts w:ascii="Times New Roman" w:hAnsi="Times New Roman" w:cs="Times New Roman"/>
                <w:b/>
              </w:rPr>
              <w:t xml:space="preserve"> </w:t>
            </w:r>
            <w:r w:rsidRPr="007A2F9B">
              <w:rPr>
                <w:rFonts w:ascii="Times New Roman" w:hAnsi="Times New Roman" w:cs="Times New Roman"/>
              </w:rPr>
              <w:t>szerokopasmowa, ze zmianą częstotliwości pracy. Podać typ.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Zakres częstotliwości pracy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1,0 – 5,0 MHz.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Liczba elementów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120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Kąt skanowania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90 st.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Obrazowanie harmoniczne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min. 4 pasma częstotliwości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ind w:left="4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bCs/>
              </w:rPr>
            </w:pPr>
            <w:r w:rsidRPr="007A2F9B">
              <w:rPr>
                <w:rFonts w:ascii="Times New Roman" w:hAnsi="Times New Roman" w:cs="Times New Roman"/>
                <w:b/>
                <w:bCs/>
              </w:rPr>
              <w:t>Możliwości rozbudowy – opcje (dostępne w dniu składania oferty)</w:t>
            </w:r>
          </w:p>
        </w:tc>
        <w:tc>
          <w:tcPr>
            <w:tcW w:w="1984" w:type="dxa"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Możliwość rozbudowy systemu o wielopłaszczyznowe głowice przezprzełykowe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 xml:space="preserve">Możliwość rozbudowy systemu o wbudowany w aparat moduł </w:t>
            </w:r>
            <w:proofErr w:type="spellStart"/>
            <w:r w:rsidRPr="007A2F9B">
              <w:rPr>
                <w:rFonts w:ascii="Times New Roman" w:hAnsi="Times New Roman" w:cs="Times New Roman"/>
                <w:lang w:eastAsia="ar-SA"/>
              </w:rPr>
              <w:t>Stress</w:t>
            </w:r>
            <w:proofErr w:type="spellEnd"/>
            <w:r w:rsidRPr="007A2F9B">
              <w:rPr>
                <w:rFonts w:ascii="Times New Roman" w:hAnsi="Times New Roman" w:cs="Times New Roman"/>
                <w:lang w:eastAsia="ar-SA"/>
              </w:rPr>
              <w:t xml:space="preserve"> Echo + moduł EKG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Możliwość rozbudowy o funkcję i oprogramowanie umożliwiające badanie i pomiar sprężystości naczyń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Możliwość rozbudowy o obrazowanie panoramiczne na głowicach Liniowych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Możliwość rozbudowy systemu o objętościową głowicę Liniową 3D/4D (skanującą automatycznie), min. 4,0-13,0 MHz, min. 190 elementów, obrazowanie harmoniczne min. 4 pasma częstotliwości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 xml:space="preserve">Możliwość rozbudowy systemu o głowicę </w:t>
            </w:r>
            <w:proofErr w:type="spellStart"/>
            <w:r w:rsidRPr="007A2F9B">
              <w:rPr>
                <w:rFonts w:ascii="Times New Roman" w:hAnsi="Times New Roman" w:cs="Times New Roman"/>
                <w:lang w:eastAsia="ar-SA"/>
              </w:rPr>
              <w:t>Rectalną</w:t>
            </w:r>
            <w:proofErr w:type="spellEnd"/>
            <w:r w:rsidRPr="007A2F9B">
              <w:rPr>
                <w:rFonts w:ascii="Times New Roman" w:hAnsi="Times New Roman" w:cs="Times New Roman"/>
                <w:lang w:eastAsia="ar-SA"/>
              </w:rPr>
              <w:t xml:space="preserve"> dwupłaszczyznową w układzie </w:t>
            </w:r>
            <w:proofErr w:type="spellStart"/>
            <w:r w:rsidRPr="007A2F9B">
              <w:rPr>
                <w:rFonts w:ascii="Times New Roman" w:hAnsi="Times New Roman" w:cs="Times New Roman"/>
                <w:lang w:eastAsia="ar-SA"/>
              </w:rPr>
              <w:t>Convex</w:t>
            </w:r>
            <w:proofErr w:type="spellEnd"/>
            <w:r w:rsidRPr="007A2F9B">
              <w:rPr>
                <w:rFonts w:ascii="Times New Roman" w:hAnsi="Times New Roman" w:cs="Times New Roman"/>
                <w:lang w:eastAsia="ar-SA"/>
              </w:rPr>
              <w:t>/</w:t>
            </w:r>
            <w:proofErr w:type="spellStart"/>
            <w:r w:rsidRPr="007A2F9B">
              <w:rPr>
                <w:rFonts w:ascii="Times New Roman" w:hAnsi="Times New Roman" w:cs="Times New Roman"/>
                <w:lang w:eastAsia="ar-SA"/>
              </w:rPr>
              <w:t>Convex</w:t>
            </w:r>
            <w:proofErr w:type="spellEnd"/>
            <w:r w:rsidRPr="007A2F9B">
              <w:rPr>
                <w:rFonts w:ascii="Times New Roman" w:hAnsi="Times New Roman" w:cs="Times New Roman"/>
                <w:lang w:eastAsia="ar-SA"/>
              </w:rPr>
              <w:t xml:space="preserve"> min. 4,0-8,0 MHz, min. 190 elementów, kąt skanowania min. 100 stopni dla każdej  płaszczyzny, promień max. R10 mm, obrazowanie harmoniczne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67" w:type="dxa"/>
          </w:tcPr>
          <w:p w:rsidR="00677C69" w:rsidRPr="007A2F9B" w:rsidRDefault="00677C69" w:rsidP="000D2D26">
            <w:pPr>
              <w:numPr>
                <w:ilvl w:val="0"/>
                <w:numId w:val="27"/>
              </w:numPr>
              <w:spacing w:after="0" w:line="240" w:lineRule="auto"/>
              <w:ind w:left="356" w:right="355"/>
              <w:rPr>
                <w:rFonts w:ascii="Times New Roman" w:hAnsi="Times New Roman" w:cs="Times New Roman"/>
              </w:rPr>
            </w:pPr>
          </w:p>
        </w:tc>
        <w:tc>
          <w:tcPr>
            <w:tcW w:w="9039" w:type="dxa"/>
            <w:hideMark/>
          </w:tcPr>
          <w:p w:rsidR="00677C69" w:rsidRPr="007A2F9B" w:rsidRDefault="00677C69" w:rsidP="00FC1D5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 xml:space="preserve">Możliwość rozbudowy systemu o bezprzewodowy (podczerwień) programowalny pilot zdalnego sterowania </w:t>
            </w:r>
          </w:p>
        </w:tc>
        <w:tc>
          <w:tcPr>
            <w:tcW w:w="1984" w:type="dxa"/>
            <w:hideMark/>
          </w:tcPr>
          <w:p w:rsidR="00677C69" w:rsidRPr="007A2F9B" w:rsidRDefault="00677C69" w:rsidP="00FC1D52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A2F9B">
              <w:rPr>
                <w:rFonts w:ascii="Times New Roman" w:hAnsi="Times New Roman" w:cs="Times New Roman"/>
                <w:lang w:eastAsia="ar-SA"/>
              </w:rPr>
              <w:t>TAK</w:t>
            </w:r>
          </w:p>
        </w:tc>
        <w:tc>
          <w:tcPr>
            <w:tcW w:w="2410" w:type="dxa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14000" w:type="dxa"/>
            <w:gridSpan w:val="4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9054"/>
        <w:gridCol w:w="1984"/>
        <w:gridCol w:w="2410"/>
      </w:tblGrid>
      <w:tr w:rsidR="00677C69" w:rsidRPr="007A2F9B" w:rsidTr="00FC1D52"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9054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</w:t>
      </w:r>
      <w:r w:rsidR="00677C69" w:rsidRPr="007A2F9B">
        <w:rPr>
          <w:rFonts w:ascii="Times New Roman" w:hAnsi="Times New Roman" w:cs="Times New Roman"/>
          <w:b/>
        </w:rPr>
        <w:t xml:space="preserve"> Aparat USG  z opcją Doppler– szt.1.</w:t>
      </w:r>
    </w:p>
    <w:p w:rsidR="00677C69" w:rsidRPr="007A2F9B" w:rsidRDefault="00677C69" w:rsidP="000D2D2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6"/>
        <w:gridCol w:w="2127"/>
        <w:gridCol w:w="2126"/>
      </w:tblGrid>
      <w:tr w:rsidR="00677C69" w:rsidRPr="007A2F9B" w:rsidTr="00FC1D52">
        <w:trPr>
          <w:trHeight w:val="7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720"/>
              <w:contextualSpacing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L.p.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720"/>
              <w:contextualSpacing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Konstrukcja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Cyfrowy aparat ultrasonograficzny z kolorowym Dopplerem,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Cyfrowy system formowania wiązki ultradźwiękowej,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Dynamika systemu min. 165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dB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Monitor LCD o wysokiej rozdzielczości, przekątna ekranu min. 19 cali,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Uchwyty na głowice umiejscowione po obu stronach konsoli aparatu,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Zakres częstotliwości pracy min. 1,5 MHz do 15,0 MHz,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Regulacja głębokości pola obrazowania min. 31 cm,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Regulacja wzmocnienia „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Gain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”,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Podstawa jezdna z czterema obrotowymi kołami z możliwością blokowania każdego z kół,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Waga aparatu do 50 kg,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Min. 2 aktywne gniazda sond obrazowych przełączanych elektronicznie,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Aktualizacja systemu jednym wciśnięciem dedykowanej ikony -  pomocne podczas wprowadzania nowych rewizji usprawniających pracę systemu,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Możliwość powiększenia obrazu diagnostycznego do pełnego ekranu,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Obrazowanie i prezentacja obrazu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Kombinacje prezentowanych jednocześnie obrazów. Min.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B, </w:t>
            </w:r>
            <w:r w:rsidRPr="007A2F9B">
              <w:rPr>
                <w:rFonts w:ascii="Times New Roman" w:eastAsia="Calibri" w:hAnsi="Times New Roman" w:cs="Times New Roman"/>
                <w:lang w:val="en-US"/>
              </w:rPr>
              <w:t>B + B, 4 B,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B + M,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M,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D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B + D,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B + C (Color Doppler),</w:t>
            </w:r>
          </w:p>
          <w:p w:rsidR="00677C69" w:rsidRPr="007A2F9B" w:rsidRDefault="00677C69" w:rsidP="000D2D26">
            <w:pPr>
              <w:numPr>
                <w:ilvl w:val="0"/>
                <w:numId w:val="25"/>
              </w:numPr>
              <w:autoSpaceDN w:val="0"/>
              <w:spacing w:after="0" w:line="256" w:lineRule="auto"/>
              <w:ind w:left="328" w:hanging="181"/>
              <w:rPr>
                <w:rFonts w:ascii="Times New Roman" w:eastAsia="Calibri" w:hAnsi="Times New Roman" w:cs="Times New Roman"/>
                <w:lang w:val="en-US"/>
              </w:rPr>
            </w:pPr>
            <w:r w:rsidRPr="007A2F9B">
              <w:rPr>
                <w:rFonts w:ascii="Times New Roman" w:eastAsia="Calibri" w:hAnsi="Times New Roman" w:cs="Times New Roman"/>
                <w:lang w:val="en-US"/>
              </w:rPr>
              <w:t>B + PD (Power Doppler),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autoSpaceDN w:val="0"/>
              <w:spacing w:line="256" w:lineRule="auto"/>
              <w:ind w:left="328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) dla trybu B min. 1820 obrazów/sek.,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Odświeżanie obrazu (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Frame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Rate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) B + kolor (CD) min. 173 obrazów/sek.,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</w:t>
            </w:r>
            <w:r w:rsidRPr="007A2F9B">
              <w:rPr>
                <w:rFonts w:ascii="Times New Roman" w:eastAsia="Calibri" w:hAnsi="Times New Roman" w:cs="Times New Roman"/>
                <w:lang w:eastAsia="ar-SA"/>
              </w:rPr>
              <w:t>brazowanie harmoniczne,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Obrazowanie w trybie Doppler Kolorowy (CD),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Zakres częstotliwość PRF dla Dopplera Kolorowego min. 150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do 14 kHz,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Obrazowanie w trybie Power Doppler (PD) i Power Doppler Kierunkowy,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Obrazowanie w rozszerzonym trybie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Color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Doppler o bardzo wysokiej czułości i rozdzielczości z możliwością wizualizacji bardzo wolnych przepływów w małych naczyniach,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Zakres częstotliwość PRF dla Dopplera Pulsacyjnego  min.500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do 20 kHz,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Regulacja bramki dopplerowskiej w zakresie min. 1,0 mm do 8,0 mm,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Możliwość odchylenia wiązki Dopplerowskiej w zakresie min. +/- 20 stopni,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Możliwość korekcji kąta bramki dopplerowskiej w zakresie min. +/- 70 stopni,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Doppler ciągły (CW),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Doppler tkankowy (TDI),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Obrazowanie typu „</w:t>
            </w:r>
            <w:proofErr w:type="spellStart"/>
            <w:r w:rsidRPr="007A2F9B">
              <w:rPr>
                <w:rFonts w:ascii="Times New Roman" w:eastAsia="Calibri" w:hAnsi="Times New Roman" w:cs="Times New Roman"/>
                <w:bCs/>
              </w:rPr>
              <w:t>Compound</w:t>
            </w:r>
            <w:proofErr w:type="spellEnd"/>
            <w:r w:rsidRPr="007A2F9B">
              <w:rPr>
                <w:rFonts w:ascii="Times New Roman" w:eastAsia="Calibri" w:hAnsi="Times New Roman" w:cs="Times New Roman"/>
                <w:bCs/>
              </w:rPr>
              <w:t>”  (tzw. skrzyżowane ultradźwięki),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Obrazowanie w trybie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Triplex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 – (B+CD/PD +PWD),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Obrazowanie trapezowe,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Cs/>
              </w:rPr>
              <w:t>Automatyczna optymalizacja obrazu za pomocą jednego przycisku,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/>
                <w:bCs/>
              </w:rPr>
              <w:t>Archiwizacja obrazów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Wewnętrzny system archiwizacji danych z dyskiem twardym min. 500 GB,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Wbudowane wyjścia USB 2.0 min 2,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Wysokiej klasy czarno-biały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videoprinter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/>
                <w:bCs/>
              </w:rPr>
              <w:t>Funkcje użytkowe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Oprogramowanie wspomagające wizualizację igły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Raporty z badań,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Pełne oprogramowanie do badań: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Kardiologicznych,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Pediatrycznych,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Małych narządów,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Naczyniowych,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Brzusznych,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Mięśniowo-szkieletowych,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Ortopedycznych,</w:t>
            </w:r>
          </w:p>
          <w:p w:rsidR="00677C69" w:rsidRPr="007A2F9B" w:rsidRDefault="00677C69" w:rsidP="000D2D26">
            <w:pPr>
              <w:numPr>
                <w:ilvl w:val="0"/>
                <w:numId w:val="26"/>
              </w:numPr>
              <w:autoSpaceDN w:val="0"/>
              <w:spacing w:after="0" w:line="256" w:lineRule="auto"/>
              <w:ind w:left="488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Urologicznych,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lang w:eastAsia="ar-SA"/>
              </w:rPr>
              <w:t>Bateria wewnętrzna umożliwiająca pracę  aparatu min. 60 minut po odłączeniu od zasilania,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/>
                <w:bCs/>
              </w:rPr>
              <w:t xml:space="preserve">Głowice ultradźwiękowe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7A2F9B">
              <w:rPr>
                <w:rFonts w:ascii="Times New Roman" w:eastAsia="Calibri" w:hAnsi="Times New Roman" w:cs="Times New Roman"/>
                <w:b/>
              </w:rPr>
              <w:t>Głowica Liniowa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Zakres częstotliwości pracy min. 4,0 – 15,0 MHz,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Liczba elementów min. 128,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Szerokość pola skanowania max. 40 mm,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ind w:left="360"/>
              <w:contextualSpacing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  <w:b/>
              </w:rPr>
              <w:t xml:space="preserve">Głowica </w:t>
            </w:r>
            <w:proofErr w:type="spellStart"/>
            <w:r w:rsidRPr="007A2F9B">
              <w:rPr>
                <w:rFonts w:ascii="Times New Roman" w:eastAsia="Calibri" w:hAnsi="Times New Roman" w:cs="Times New Roman"/>
                <w:b/>
              </w:rPr>
              <w:t>Convex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Zakres częstotliwości pracy min. 2,0 – 6,8 MHz,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Liczba elementów min. 128,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Kąt skanowania min. 65</w:t>
            </w:r>
            <w:r w:rsidRPr="007A2F9B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7A2F9B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autoSpaceDN w:val="0"/>
              <w:spacing w:line="256" w:lineRule="auto"/>
              <w:ind w:left="72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2F9B">
              <w:rPr>
                <w:rFonts w:ascii="Times New Roman" w:eastAsia="Calibri" w:hAnsi="Times New Roman" w:cs="Times New Roman"/>
                <w:b/>
                <w:bCs/>
              </w:rPr>
              <w:t>Głowica Kardiologiczna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Zakres częstotliwości pracy min. 1,5 – 5,0 MHz,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Liczba elementów min. 64,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0D2D26">
            <w:pPr>
              <w:numPr>
                <w:ilvl w:val="0"/>
                <w:numId w:val="24"/>
              </w:numPr>
              <w:autoSpaceDN w:val="0"/>
              <w:spacing w:after="0" w:line="256" w:lineRule="auto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>Kąt skanowania min. 80</w:t>
            </w:r>
            <w:r w:rsidRPr="007A2F9B">
              <w:rPr>
                <w:rFonts w:ascii="Times New Roman" w:eastAsia="Calibri" w:hAnsi="Times New Roman" w:cs="Times New Roman"/>
                <w:vertAlign w:val="superscript"/>
              </w:rPr>
              <w:t>o</w:t>
            </w:r>
            <w:r w:rsidRPr="007A2F9B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A2F9B">
              <w:rPr>
                <w:rFonts w:ascii="Times New Roman" w:eastAsia="Calibri" w:hAnsi="Times New Roman" w:cs="Times New Roman"/>
                <w:b/>
                <w:bCs/>
              </w:rPr>
              <w:t>Możliwości rozbudowy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  <w:r w:rsidRPr="007A2F9B">
              <w:rPr>
                <w:rFonts w:ascii="Times New Roman" w:eastAsia="Arial Narrow" w:hAnsi="Times New Roman" w:cs="Times New Roman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Możliwość rozbudowy o głowicę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endovaginalną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 xml:space="preserve">, min. 4,0 – 15,0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Mhz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 kąt skanowania min. 170 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  <w:r w:rsidRPr="007A2F9B">
              <w:rPr>
                <w:rFonts w:ascii="Times New Roman" w:eastAsia="Arial Narrow" w:hAnsi="Times New Roman" w:cs="Times New Roman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Możliwość rozbudowy o głowicę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microconvex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 min. 128 elementów, min. 2,0 – 6,5 MHz, kąt skanowania min. 115stopni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  <w:r w:rsidRPr="007A2F9B">
              <w:rPr>
                <w:rFonts w:ascii="Times New Roman" w:eastAsia="Arial Narrow" w:hAnsi="Times New Roman" w:cs="Times New Roman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Możliwość rozbudowy o głowicę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microconvex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 min. 128 elementów, min. 4,0 – 10,5 MHz, kąt skanowania min. 85stopni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  <w:r w:rsidRPr="007A2F9B">
              <w:rPr>
                <w:rFonts w:ascii="Times New Roman" w:eastAsia="Arial Narrow" w:hAnsi="Times New Roman" w:cs="Times New Roman"/>
              </w:rPr>
              <w:lastRenderedPageBreak/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7A2F9B">
              <w:rPr>
                <w:rFonts w:ascii="Times New Roman" w:eastAsia="Calibri" w:hAnsi="Times New Roman" w:cs="Times New Roman"/>
              </w:rPr>
              <w:t xml:space="preserve">Możliwość rozbudowy o głowicę </w:t>
            </w:r>
            <w:proofErr w:type="spellStart"/>
            <w:r w:rsidRPr="007A2F9B">
              <w:rPr>
                <w:rFonts w:ascii="Times New Roman" w:eastAsia="Calibri" w:hAnsi="Times New Roman" w:cs="Times New Roman"/>
              </w:rPr>
              <w:t>microconvex</w:t>
            </w:r>
            <w:proofErr w:type="spellEnd"/>
            <w:r w:rsidRPr="007A2F9B">
              <w:rPr>
                <w:rFonts w:ascii="Times New Roman" w:eastAsia="Calibri" w:hAnsi="Times New Roman" w:cs="Times New Roman"/>
              </w:rPr>
              <w:t>, min. 128 elementów, min. 4,0 – 12,0 MHz, kąt skanowania min. 90stopni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7A2F9B">
              <w:rPr>
                <w:rFonts w:ascii="Times New Roman" w:hAnsi="Times New Roman" w:cs="Times New Roman"/>
                <w:snapToGrid w:val="0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rPr>
          <w:trHeight w:val="3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</w:p>
          <w:p w:rsidR="00677C69" w:rsidRPr="007A2F9B" w:rsidRDefault="00677C69" w:rsidP="00FC1D52">
            <w:pPr>
              <w:autoSpaceDN w:val="0"/>
              <w:spacing w:line="256" w:lineRule="auto"/>
              <w:ind w:left="720" w:hanging="36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Arial Narrow" w:hAnsi="Times New Roman" w:cs="Times New Roman"/>
                <w:b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253" w:type="dxa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minimum 24 miesięcy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Autoryzowane, posiadające stosowne uprawnienia punkty serwisowe na terenie Polski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Numer kontaktowy z serwisem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646" w:type="dxa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2.6</w:t>
      </w:r>
      <w:r w:rsidR="00677C69" w:rsidRPr="007A2F9B">
        <w:rPr>
          <w:rFonts w:ascii="Times New Roman" w:hAnsi="Times New Roman" w:cs="Times New Roman"/>
          <w:b/>
        </w:rPr>
        <w:t xml:space="preserve">  Aparat EKG  – szt.1.</w:t>
      </w:r>
    </w:p>
    <w:p w:rsidR="00677C69" w:rsidRPr="007A2F9B" w:rsidRDefault="00677C69" w:rsidP="000D2D26">
      <w:pPr>
        <w:pStyle w:val="Akapitzlist"/>
        <w:numPr>
          <w:ilvl w:val="3"/>
          <w:numId w:val="5"/>
        </w:numPr>
        <w:ind w:left="709" w:hanging="425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3"/>
          <w:numId w:val="5"/>
        </w:numPr>
        <w:ind w:left="709" w:hanging="425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3"/>
          <w:numId w:val="5"/>
        </w:numPr>
        <w:ind w:left="709" w:hanging="425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3"/>
          <w:numId w:val="5"/>
        </w:numPr>
        <w:ind w:left="709" w:hanging="425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3"/>
          <w:numId w:val="5"/>
        </w:numPr>
        <w:ind w:left="709" w:hanging="425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337"/>
        <w:gridCol w:w="1985"/>
        <w:gridCol w:w="2268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Przeznaczony do elektrodiagnostyki czynnościowej mięśnia sercowego. </w:t>
            </w:r>
          </w:p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12-kanałowy, duży 7" wyświetlacz graficzny z panelem dotykowym,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alfanumeryczna klawiatura z klawiszami funkcyjnymi pozwalająca na intuicyjną obsługę.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0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Elektrokardiograf wyposażony w wiele innowacyjnych funkcji, m. in. :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możliwość komunikacji z siecią poprzez Wi-Fi bądź Ethernet;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odbiór zleceń w standardzie HL7 na wykonanie badań EKG, a po wykonaniu zleconego badania przekaz zaakceptowanego badania do systemu zlecającego;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przesyłanie dokumentacji medycznej oraz zapisów badań EKG na dowolną skrzynkę e-mail lub na inny aparat EKG;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1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baza danych pozwalająca na archiwizowanie do 1000 badań.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Funkcja automatycznej analizy i interpretacji wyniku badania w zależności od wieku i płci pacjenta.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Sygnalizacja niewłaściwego kontaktu bądź odpięcia poszczególnych elektrod od skóry </w:t>
            </w: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pacjenta.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Możliwość wydruku zapisu badania na papierze o szerokości 112 mm, bądź bezpośrednio na drukarce zewnętrznej w formacie A4.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Możliwość zapisu badania do pamięci USB w formacie PDF.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2"/>
              </w:num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Aparat poza zasilaniem sieciowym posiadać musi ekonomiczny akumulator umożliwiający wykonanie do 130 badań automatycznych</w:t>
            </w:r>
          </w:p>
          <w:p w:rsidR="00677C69" w:rsidRPr="007A2F9B" w:rsidRDefault="00677C69" w:rsidP="00FC1D52">
            <w:pPr>
              <w:pStyle w:val="Akapitzlist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</w:t>
      </w:r>
      <w:r w:rsidR="00677C69" w:rsidRPr="007A2F9B">
        <w:rPr>
          <w:rFonts w:ascii="Times New Roman" w:hAnsi="Times New Roman" w:cs="Times New Roman"/>
          <w:b/>
        </w:rPr>
        <w:t xml:space="preserve">  </w:t>
      </w:r>
      <w:proofErr w:type="spellStart"/>
      <w:r w:rsidR="00677C69" w:rsidRPr="007A2F9B">
        <w:rPr>
          <w:rFonts w:ascii="Times New Roman" w:hAnsi="Times New Roman" w:cs="Times New Roman"/>
          <w:b/>
        </w:rPr>
        <w:t>Holter</w:t>
      </w:r>
      <w:proofErr w:type="spellEnd"/>
      <w:r w:rsidR="00677C69" w:rsidRPr="007A2F9B">
        <w:rPr>
          <w:rFonts w:ascii="Times New Roman" w:hAnsi="Times New Roman" w:cs="Times New Roman"/>
          <w:b/>
        </w:rPr>
        <w:t xml:space="preserve"> EKG  – szt.3.</w:t>
      </w:r>
    </w:p>
    <w:p w:rsidR="00677C69" w:rsidRPr="007A2F9B" w:rsidRDefault="00677C69" w:rsidP="000D2D26">
      <w:pPr>
        <w:pStyle w:val="Akapitzlist"/>
        <w:numPr>
          <w:ilvl w:val="0"/>
          <w:numId w:val="18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18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18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18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18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337"/>
        <w:gridCol w:w="1985"/>
        <w:gridCol w:w="2268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pStyle w:val="NormalnyWeb"/>
              <w:ind w:left="720"/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Przeznaczony do elektrodiagnostyki czynnościowej mięśnia sercowego w dłuższym okresie czasu (co najmniej 24h). Podstawowe parametry funkcjonalno-techniczne: </w:t>
            </w:r>
          </w:p>
          <w:p w:rsidR="00677C69" w:rsidRPr="007A2F9B" w:rsidRDefault="00677C69" w:rsidP="000D2D26">
            <w:pPr>
              <w:pStyle w:val="NormalnyWeb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rejestrator EKG z oprogramowaniem,  </w:t>
            </w:r>
          </w:p>
          <w:p w:rsidR="00677C69" w:rsidRPr="007A2F9B" w:rsidRDefault="00677C69" w:rsidP="000D2D26">
            <w:pPr>
              <w:pStyle w:val="NormalnyWeb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zapis 3 kanałowy, 4 elektrody, </w:t>
            </w:r>
          </w:p>
          <w:p w:rsidR="00677C69" w:rsidRPr="007A2F9B" w:rsidRDefault="00677C69" w:rsidP="000D2D26">
            <w:pPr>
              <w:pStyle w:val="NormalnyWeb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 xml:space="preserve">min. 72 godziny rejestracji ciągłej, </w:t>
            </w:r>
          </w:p>
          <w:p w:rsidR="00677C69" w:rsidRPr="007A2F9B" w:rsidRDefault="00677C69" w:rsidP="000D2D26">
            <w:pPr>
              <w:pStyle w:val="NormalnyWeb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waga max. 120g.  </w:t>
            </w:r>
          </w:p>
          <w:p w:rsidR="00677C69" w:rsidRPr="007A2F9B" w:rsidRDefault="00677C69" w:rsidP="000D2D26">
            <w:pPr>
              <w:pStyle w:val="NormalnyWeb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7A2F9B">
              <w:rPr>
                <w:sz w:val="22"/>
                <w:szCs w:val="22"/>
              </w:rPr>
              <w:t>Zapis danych na standardowej karcie pamięci typu SD/SDHC, ogólnodostępnej na rynku komercyjnym.</w:t>
            </w:r>
          </w:p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lastRenderedPageBreak/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2.8</w:t>
      </w:r>
      <w:r w:rsidR="00677C69" w:rsidRPr="007A2F9B">
        <w:rPr>
          <w:rFonts w:ascii="Times New Roman" w:hAnsi="Times New Roman" w:cs="Times New Roman"/>
          <w:b/>
        </w:rPr>
        <w:t xml:space="preserve">  </w:t>
      </w:r>
      <w:proofErr w:type="spellStart"/>
      <w:r w:rsidR="00677C69" w:rsidRPr="007A2F9B">
        <w:rPr>
          <w:rFonts w:ascii="Times New Roman" w:hAnsi="Times New Roman" w:cs="Times New Roman"/>
          <w:b/>
        </w:rPr>
        <w:t>Holter</w:t>
      </w:r>
      <w:proofErr w:type="spellEnd"/>
      <w:r w:rsidR="00677C69" w:rsidRPr="007A2F9B">
        <w:rPr>
          <w:rFonts w:ascii="Times New Roman" w:hAnsi="Times New Roman" w:cs="Times New Roman"/>
          <w:b/>
        </w:rPr>
        <w:t xml:space="preserve"> RR  – szt.3.</w:t>
      </w:r>
    </w:p>
    <w:p w:rsidR="00677C69" w:rsidRPr="007A2F9B" w:rsidRDefault="00677C69" w:rsidP="000D2D26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19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337"/>
        <w:gridCol w:w="2127"/>
        <w:gridCol w:w="2126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Przeznaczony do diagnostyki ciśnienia tętniczego w dłuższym okresie czasu (co najmniej 24h). 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konstrukcja hybrydowa,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dokładne pomiary również w trudnych warunkach poza gabinetem lekarskim,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zgodny z zaleceniami ESH/AHA w zakresie pomiarów ciśnienia krwi,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24 godzinny tryb ambulatoryjny, w pełni programowalny tryb ambulatoryjny, 7 dniowy tryb diagnostyczny;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czas gromadzenia danych - 7 dni,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programowalny czas pomiędzy pomiarami,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regulacja czasu pomiędzy pomiarami w dzień i w nocy na 15/20/30/60 minut,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niska waga i ergonomiczny rozmiar,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łatwość czyszczenia,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łączność z PC – transmisja danych z urządzenia do komputera PC za pomocą USB.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2.9</w:t>
      </w:r>
      <w:r w:rsidR="00677C69" w:rsidRPr="007A2F9B">
        <w:rPr>
          <w:rFonts w:ascii="Times New Roman" w:hAnsi="Times New Roman" w:cs="Times New Roman"/>
          <w:b/>
        </w:rPr>
        <w:t xml:space="preserve">  </w:t>
      </w:r>
      <w:proofErr w:type="spellStart"/>
      <w:r w:rsidR="00677C69" w:rsidRPr="007A2F9B">
        <w:rPr>
          <w:rFonts w:ascii="Times New Roman" w:hAnsi="Times New Roman" w:cs="Times New Roman"/>
          <w:b/>
        </w:rPr>
        <w:t>Holter</w:t>
      </w:r>
      <w:proofErr w:type="spellEnd"/>
      <w:r w:rsidR="00677C69" w:rsidRPr="007A2F9B">
        <w:rPr>
          <w:rFonts w:ascii="Times New Roman" w:hAnsi="Times New Roman" w:cs="Times New Roman"/>
          <w:b/>
        </w:rPr>
        <w:t xml:space="preserve"> EEG  – szt.1.</w:t>
      </w:r>
    </w:p>
    <w:p w:rsidR="00677C69" w:rsidRPr="007A2F9B" w:rsidRDefault="00677C69" w:rsidP="000D2D26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20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"/>
        <w:gridCol w:w="9337"/>
        <w:gridCol w:w="1843"/>
        <w:gridCol w:w="2410"/>
      </w:tblGrid>
      <w:tr w:rsidR="00677C69" w:rsidRPr="007A2F9B" w:rsidTr="00FC1D52">
        <w:trPr>
          <w:trHeight w:val="619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Przeznaczony do diagnostyki czynnościowej układu nerwowego w zespole bezdechu sennego. 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24 kanały odprowadzenia,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pozwala na precyzyjne badanie EEG i uzyskanie krystalicznych i przejrzystych wyników.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Typ podłączenia z głowicą, wtyki DIN,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podłączenia pacjenta izolowane elektrycznie,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pięć automatycznych programów użytkowania oraz tryb ręczny,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częstotliwość próbkowania 2000HZ/kanał,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nieograniczona liczba programów użytkowania, analiza częstotliwościowa i mocy,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mapping</w:t>
            </w:r>
            <w:proofErr w:type="spellEnd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, grafy trendów, łatwy dostęp danych.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2.10</w:t>
      </w:r>
      <w:r w:rsidR="00677C69" w:rsidRPr="007A2F9B">
        <w:rPr>
          <w:rFonts w:ascii="Times New Roman" w:hAnsi="Times New Roman" w:cs="Times New Roman"/>
          <w:b/>
        </w:rPr>
        <w:t xml:space="preserve">  Bieżnia  – szt.1.</w:t>
      </w:r>
    </w:p>
    <w:p w:rsidR="00677C69" w:rsidRPr="007A2F9B" w:rsidRDefault="00677C69" w:rsidP="000D2D26">
      <w:pPr>
        <w:pStyle w:val="Akapitzlist"/>
        <w:numPr>
          <w:ilvl w:val="0"/>
          <w:numId w:val="21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21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21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21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21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337"/>
        <w:gridCol w:w="1985"/>
        <w:gridCol w:w="2268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nowa,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Przeznaczona do diagnostyki wysiłkowej organizmu.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bieżnia wraz z programem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CardioTest</w:t>
            </w:r>
            <w:proofErr w:type="spellEnd"/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 zapewniającym bieżący monitoring pracy serca,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posiadająca system kontroli nachylenia (inklinometr) pozwalający na precyzyjne zadawanie obciążenia poprzez zmianę pochylenia bieżni,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prędkość taśmy regulowania od 0 do ok.20 km/h,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kąt nachylenia regulowany od 0% do ok.25%,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długość użytkowa taśmy ok.1500mm, szerokość 500mm,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trzy wyłączniki bezpieczeństwa, np.  zatrzymujące bieg taśmy, funkcja zero/start.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2.11</w:t>
      </w:r>
      <w:r w:rsidR="00677C69" w:rsidRPr="007A2F9B">
        <w:rPr>
          <w:rFonts w:ascii="Times New Roman" w:hAnsi="Times New Roman" w:cs="Times New Roman"/>
          <w:b/>
        </w:rPr>
        <w:t xml:space="preserve">  Cykloergometr  – szt.1.</w:t>
      </w:r>
    </w:p>
    <w:p w:rsidR="00677C69" w:rsidRPr="007A2F9B" w:rsidRDefault="00677C69" w:rsidP="000D2D26">
      <w:pPr>
        <w:pStyle w:val="Akapitzlist"/>
        <w:numPr>
          <w:ilvl w:val="0"/>
          <w:numId w:val="22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22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22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22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22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337"/>
        <w:gridCol w:w="1985"/>
        <w:gridCol w:w="2268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3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nowy,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Przeznaczony do diagnostyki wysiłkowej organizmu.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pomiar wartości pracy wykonywanej przez organizm;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umożliwia precyzyjne dawkowanie obciążenia (elektryczne lub mechaniczne) i wyrażanie wykonywanej pracy w jednostkach fizycznych;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dedykowane do ćwiczeń głównie kończyn dolnych,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kontrola pracy układu sercowo-naczyniowego (tętno i ciśnienie krwi).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  <w:r w:rsidRPr="007A2F9B">
        <w:rPr>
          <w:rFonts w:ascii="Times New Roman" w:hAnsi="Times New Roman" w:cs="Times New Roman"/>
          <w:b/>
        </w:rPr>
        <w:br w:type="page"/>
      </w:r>
    </w:p>
    <w:p w:rsidR="00677C69" w:rsidRPr="007A2F9B" w:rsidRDefault="00677C69" w:rsidP="00677C69">
      <w:pPr>
        <w:rPr>
          <w:rFonts w:ascii="Times New Roman" w:hAnsi="Times New Roman" w:cs="Times New Roman"/>
          <w:b/>
        </w:rPr>
      </w:pPr>
    </w:p>
    <w:p w:rsidR="00677C69" w:rsidRPr="007A2F9B" w:rsidRDefault="00347F0D" w:rsidP="00677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2.12</w:t>
      </w:r>
      <w:bookmarkStart w:id="0" w:name="_GoBack"/>
      <w:bookmarkEnd w:id="0"/>
      <w:r w:rsidR="00677C69" w:rsidRPr="007A2F9B">
        <w:rPr>
          <w:rFonts w:ascii="Times New Roman" w:hAnsi="Times New Roman" w:cs="Times New Roman"/>
          <w:b/>
        </w:rPr>
        <w:t xml:space="preserve">  Waga łóżkowa z funkcją BMI  – szt.1.</w:t>
      </w:r>
    </w:p>
    <w:p w:rsidR="00677C69" w:rsidRPr="007A2F9B" w:rsidRDefault="00677C69" w:rsidP="000D2D26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Nazwa sprzętu:</w:t>
      </w:r>
    </w:p>
    <w:p w:rsidR="00677C69" w:rsidRPr="007A2F9B" w:rsidRDefault="00677C69" w:rsidP="000D2D26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Model:</w:t>
      </w:r>
    </w:p>
    <w:p w:rsidR="00677C69" w:rsidRPr="007A2F9B" w:rsidRDefault="00677C69" w:rsidP="000D2D26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Typ:</w:t>
      </w:r>
    </w:p>
    <w:p w:rsidR="00677C69" w:rsidRPr="007A2F9B" w:rsidRDefault="00677C69" w:rsidP="000D2D26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 xml:space="preserve">Rok </w:t>
      </w:r>
      <w:proofErr w:type="spellStart"/>
      <w:r w:rsidRPr="007A2F9B">
        <w:rPr>
          <w:rFonts w:ascii="Times New Roman" w:hAnsi="Times New Roman" w:cs="Times New Roman"/>
        </w:rPr>
        <w:t>prod</w:t>
      </w:r>
      <w:proofErr w:type="spellEnd"/>
      <w:r w:rsidRPr="007A2F9B">
        <w:rPr>
          <w:rFonts w:ascii="Times New Roman" w:hAnsi="Times New Roman" w:cs="Times New Roman"/>
        </w:rPr>
        <w:t xml:space="preserve">.: nie starszy niż 2019 (sprzęt fabrycznie nowy, nieużywany, </w:t>
      </w:r>
      <w:proofErr w:type="spellStart"/>
      <w:r w:rsidRPr="007A2F9B">
        <w:rPr>
          <w:rFonts w:ascii="Times New Roman" w:hAnsi="Times New Roman" w:cs="Times New Roman"/>
        </w:rPr>
        <w:t>nierekondycjonowany</w:t>
      </w:r>
      <w:proofErr w:type="spellEnd"/>
      <w:r w:rsidRPr="007A2F9B">
        <w:rPr>
          <w:rFonts w:ascii="Times New Roman" w:hAnsi="Times New Roman" w:cs="Times New Roman"/>
        </w:rPr>
        <w:t>:</w:t>
      </w:r>
    </w:p>
    <w:p w:rsidR="00677C69" w:rsidRPr="007A2F9B" w:rsidRDefault="00677C69" w:rsidP="000D2D26">
      <w:pPr>
        <w:pStyle w:val="Akapitzlist"/>
        <w:numPr>
          <w:ilvl w:val="0"/>
          <w:numId w:val="23"/>
        </w:numPr>
        <w:ind w:left="1701" w:hanging="567"/>
        <w:rPr>
          <w:rFonts w:ascii="Times New Roman" w:hAnsi="Times New Roman" w:cs="Times New Roman"/>
        </w:rPr>
      </w:pPr>
      <w:r w:rsidRPr="007A2F9B">
        <w:rPr>
          <w:rFonts w:ascii="Times New Roman" w:hAnsi="Times New Roman" w:cs="Times New Roman"/>
        </w:rPr>
        <w:t>Producent:</w:t>
      </w: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8"/>
        <w:gridCol w:w="9196"/>
        <w:gridCol w:w="2126"/>
        <w:gridCol w:w="2268"/>
      </w:tblGrid>
      <w:tr w:rsidR="00677C69" w:rsidRPr="007A2F9B" w:rsidTr="00FC1D52">
        <w:trPr>
          <w:trHeight w:val="619"/>
        </w:trPr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ar-SA"/>
              </w:rPr>
            </w:pPr>
            <w:proofErr w:type="spellStart"/>
            <w:r w:rsidRPr="007A2F9B"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9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Opis parametru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7A2F9B">
              <w:rPr>
                <w:rFonts w:ascii="Times New Roman" w:eastAsia="Times New Roman" w:hAnsi="Times New Roman" w:cs="Times New Roman"/>
                <w:b/>
                <w:snapToGrid w:val="0"/>
              </w:rPr>
              <w:t>Parametr graniczny-wymagany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Arial Narrow" w:hAnsi="Times New Roman" w:cs="Times New Roman"/>
                <w:b/>
              </w:rPr>
            </w:pPr>
            <w:r w:rsidRPr="007A2F9B">
              <w:rPr>
                <w:rFonts w:ascii="Times New Roman" w:eastAsia="Arial Narrow" w:hAnsi="Times New Roman" w:cs="Times New Roman"/>
                <w:b/>
              </w:rPr>
              <w:t>Parametry oferowane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 xml:space="preserve">Fabrycznie nowa, </w:t>
            </w:r>
            <w:proofErr w:type="spellStart"/>
            <w:r w:rsidRPr="007A2F9B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niepoekspozycyjna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677C69" w:rsidRPr="007A2F9B" w:rsidTr="00FC1D52">
        <w:trPr>
          <w:trHeight w:val="315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Przeznaczona do pomiaru wagi oraz wskaźnika masy ciała. </w:t>
            </w:r>
          </w:p>
          <w:p w:rsidR="00677C69" w:rsidRPr="007A2F9B" w:rsidRDefault="00677C69" w:rsidP="00FC1D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Podstawowe parametry funkcjonalno-techniczne: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waga najazdowa umożliwia proste i precyzyjne ważenie pacjentów obłożnie chorych;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pozwala na długotrwałe monitorowanie wagi pacjenta i automatyczne obliczanie BMI.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nośność do 500 kg,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>funkcja sygnału dźwiękowego przy ustawianiu wcześniej progu zmiany wagi pacjenta,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pamięć TARA,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pamięć 10 standardów TARA,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funkcja HOLD przy dokonywaniu pomiaru wagi ruchomego pacjenta,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łatwy dojazd na rampy,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wyświetlacz do wyświetlania podstawowych i uzupełniających informacji,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kompatybilna z drukarką termiczną do wag medycznych,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t xml:space="preserve">zasilanie bateryjne i sieciowe, </w:t>
            </w:r>
          </w:p>
          <w:p w:rsidR="00677C69" w:rsidRPr="007A2F9B" w:rsidRDefault="00677C69" w:rsidP="000D2D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7A2F9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dokładność odczytu min. 200g.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2F9B">
              <w:rPr>
                <w:rFonts w:ascii="Times New Roman" w:eastAsia="Times New Roman" w:hAnsi="Times New Roman" w:cs="Times New Roman"/>
              </w:rPr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2F9B">
              <w:rPr>
                <w:rFonts w:ascii="Times New Roman" w:hAnsi="Times New Roman" w:cs="Times New Roman"/>
                <w:b/>
              </w:rPr>
              <w:t>GWARANCJA i SERWIS</w:t>
            </w: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Pełna gwarancja (bez wyłączeń)  na dostarczony sprzęt i oprogramowanie na okres min. 24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reakcji na zgłoszenie usterki  24 godzin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Czas skutecznej naprawy – max 3 dni robocze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 trakcie trwania gwarancji wszystkie naprawy wykonywane na koszt Wykonawcy łącznie z dojazdem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 xml:space="preserve">Wymiana urządzenia po 2 naprawach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Szkolenie w zakresie obsługi sprzętu w siedzibie zamawiającego dla personelu medycznego oraz technicznego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  <w:r w:rsidRPr="007A2F9B">
              <w:rPr>
                <w:rFonts w:ascii="Times New Roman" w:eastAsia="Lucida Sans Unicode" w:hAnsi="Times New Roman" w:cs="Times New Roman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69" w:rsidRPr="007A2F9B" w:rsidTr="00FC1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677C69" w:rsidRPr="007A2F9B" w:rsidRDefault="00677C69" w:rsidP="00FC1D52">
            <w:pPr>
              <w:rPr>
                <w:rFonts w:ascii="Times New Roman" w:hAnsi="Times New Roman" w:cs="Times New Roman"/>
              </w:rPr>
            </w:pPr>
            <w:r w:rsidRPr="007A2F9B">
              <w:rPr>
                <w:rFonts w:ascii="Times New Roman" w:hAnsi="Times New Roman" w:cs="Times New Roman"/>
              </w:rPr>
              <w:t>Instrukcja użytkowania w języku polskim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7C69" w:rsidRPr="007A2F9B" w:rsidRDefault="00677C69" w:rsidP="00FC1D5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C69" w:rsidRPr="007A2F9B" w:rsidRDefault="00677C69" w:rsidP="00FC1D52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77C69" w:rsidRPr="007A2F9B" w:rsidRDefault="00677C69" w:rsidP="00677C69">
      <w:pPr>
        <w:rPr>
          <w:rFonts w:ascii="Times New Roman" w:hAnsi="Times New Roman" w:cs="Times New Roman"/>
        </w:rPr>
      </w:pPr>
    </w:p>
    <w:p w:rsidR="00691F86" w:rsidRPr="007A2F9B" w:rsidRDefault="00691F86" w:rsidP="00677C69">
      <w:pPr>
        <w:rPr>
          <w:rFonts w:ascii="Times New Roman" w:hAnsi="Times New Roman" w:cs="Times New Roman"/>
        </w:rPr>
      </w:pPr>
    </w:p>
    <w:sectPr w:rsidR="00691F86" w:rsidRPr="007A2F9B" w:rsidSect="00E111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D8" w:rsidRDefault="00FA6FD8">
      <w:pPr>
        <w:spacing w:after="0" w:line="240" w:lineRule="auto"/>
      </w:pPr>
      <w:r>
        <w:separator/>
      </w:r>
    </w:p>
  </w:endnote>
  <w:endnote w:type="continuationSeparator" w:id="0">
    <w:p w:rsidR="00FA6FD8" w:rsidRDefault="00FA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D8" w:rsidRDefault="00FA6FD8">
      <w:pPr>
        <w:spacing w:after="0" w:line="240" w:lineRule="auto"/>
      </w:pPr>
      <w:r>
        <w:separator/>
      </w:r>
    </w:p>
  </w:footnote>
  <w:footnote w:type="continuationSeparator" w:id="0">
    <w:p w:rsidR="00FA6FD8" w:rsidRDefault="00FA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8D" w:rsidRDefault="006D168D">
    <w:pPr>
      <w:pStyle w:val="Nagwek"/>
    </w:pPr>
    <w:r w:rsidRPr="006D168D">
      <w:rPr>
        <w:noProof/>
        <w:lang w:eastAsia="pl-PL"/>
      </w:rPr>
      <w:drawing>
        <wp:inline distT="0" distB="0" distL="0" distR="0">
          <wp:extent cx="8982075" cy="876300"/>
          <wp:effectExtent l="19050" t="0" r="9525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9106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68D" w:rsidRDefault="006D168D">
    <w:pPr>
      <w:pStyle w:val="Nagwek"/>
    </w:pPr>
  </w:p>
  <w:p w:rsidR="00F82C9A" w:rsidRDefault="00FA6FD8" w:rsidP="009C38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52DC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4440FC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02ABE"/>
    <w:multiLevelType w:val="hybridMultilevel"/>
    <w:tmpl w:val="EC50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8536FA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1E6E"/>
    <w:multiLevelType w:val="hybridMultilevel"/>
    <w:tmpl w:val="44CA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5E37"/>
    <w:multiLevelType w:val="hybridMultilevel"/>
    <w:tmpl w:val="7B36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5291F"/>
    <w:multiLevelType w:val="multilevel"/>
    <w:tmpl w:val="80BE5D7E"/>
    <w:styleLink w:val="WW8Num12"/>
    <w:lvl w:ilvl="0">
      <w:start w:val="1"/>
      <w:numFmt w:val="none"/>
      <w:pStyle w:val="Lista-kontynuacja2"/>
      <w:lvlText w:val="%1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ind w:left="0" w:firstLine="0"/>
      </w:pPr>
    </w:lvl>
    <w:lvl w:ilvl="2">
      <w:start w:val="1"/>
      <w:numFmt w:val="decimal"/>
      <w:lvlText w:val=".%3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ind w:left="0" w:firstLine="0"/>
      </w:pPr>
    </w:lvl>
    <w:lvl w:ilvl="4">
      <w:start w:val="1"/>
      <w:numFmt w:val="decimal"/>
      <w:lvlText w:val=".%5"/>
      <w:lvlJc w:val="left"/>
      <w:pPr>
        <w:ind w:left="0" w:firstLine="0"/>
      </w:pPr>
    </w:lvl>
    <w:lvl w:ilvl="5">
      <w:start w:val="1"/>
      <w:numFmt w:val="decimal"/>
      <w:lvlText w:val=".%6"/>
      <w:lvlJc w:val="left"/>
      <w:pPr>
        <w:ind w:left="0" w:firstLine="0"/>
      </w:pPr>
    </w:lvl>
    <w:lvl w:ilvl="6">
      <w:start w:val="1"/>
      <w:numFmt w:val="decimal"/>
      <w:lvlText w:val=".%7"/>
      <w:lvlJc w:val="left"/>
      <w:pPr>
        <w:ind w:left="0" w:firstLine="0"/>
      </w:pPr>
    </w:lvl>
    <w:lvl w:ilvl="7">
      <w:start w:val="1"/>
      <w:numFmt w:val="decimal"/>
      <w:lvlText w:val=".%8"/>
      <w:lvlJc w:val="left"/>
      <w:pPr>
        <w:ind w:left="0" w:firstLine="0"/>
      </w:pPr>
    </w:lvl>
    <w:lvl w:ilvl="8">
      <w:start w:val="1"/>
      <w:numFmt w:val="decimal"/>
      <w:lvlText w:val=".%9"/>
      <w:lvlJc w:val="left"/>
      <w:pPr>
        <w:ind w:left="0" w:firstLine="0"/>
      </w:pPr>
    </w:lvl>
  </w:abstractNum>
  <w:abstractNum w:abstractNumId="12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122C89"/>
    <w:multiLevelType w:val="hybridMultilevel"/>
    <w:tmpl w:val="D8501704"/>
    <w:lvl w:ilvl="0" w:tplc="7B86464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F16032"/>
    <w:multiLevelType w:val="multilevel"/>
    <w:tmpl w:val="540003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3A0D4091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190B"/>
    <w:multiLevelType w:val="hybridMultilevel"/>
    <w:tmpl w:val="ED62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3A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77632"/>
    <w:multiLevelType w:val="hybridMultilevel"/>
    <w:tmpl w:val="4652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44CAF"/>
    <w:multiLevelType w:val="hybridMultilevel"/>
    <w:tmpl w:val="C688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452124"/>
    <w:multiLevelType w:val="hybridMultilevel"/>
    <w:tmpl w:val="22683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428E"/>
    <w:multiLevelType w:val="hybridMultilevel"/>
    <w:tmpl w:val="AAA4E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8E4995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CE50785"/>
    <w:multiLevelType w:val="hybridMultilevel"/>
    <w:tmpl w:val="7666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1EB"/>
    <w:multiLevelType w:val="hybridMultilevel"/>
    <w:tmpl w:val="E27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B32643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6DED6D6C"/>
    <w:multiLevelType w:val="hybridMultilevel"/>
    <w:tmpl w:val="091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B628B1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7A654197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18"/>
  </w:num>
  <w:num w:numId="19">
    <w:abstractNumId w:val="36"/>
  </w:num>
  <w:num w:numId="20">
    <w:abstractNumId w:val="32"/>
  </w:num>
  <w:num w:numId="21">
    <w:abstractNumId w:val="28"/>
  </w:num>
  <w:num w:numId="22">
    <w:abstractNumId w:val="2"/>
  </w:num>
  <w:num w:numId="23">
    <w:abstractNumId w:val="3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9"/>
  </w:num>
  <w:num w:numId="30">
    <w:abstractNumId w:val="9"/>
  </w:num>
  <w:num w:numId="31">
    <w:abstractNumId w:val="13"/>
  </w:num>
  <w:num w:numId="32">
    <w:abstractNumId w:val="17"/>
  </w:num>
  <w:num w:numId="33">
    <w:abstractNumId w:val="6"/>
  </w:num>
  <w:num w:numId="34">
    <w:abstractNumId w:val="33"/>
  </w:num>
  <w:num w:numId="35">
    <w:abstractNumId w:val="30"/>
  </w:num>
  <w:num w:numId="36">
    <w:abstractNumId w:val="23"/>
  </w:num>
  <w:num w:numId="37">
    <w:abstractNumId w:val="20"/>
  </w:num>
  <w:num w:numId="38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1E6"/>
    <w:rsid w:val="000D2D26"/>
    <w:rsid w:val="000D4396"/>
    <w:rsid w:val="002626EF"/>
    <w:rsid w:val="00312A74"/>
    <w:rsid w:val="00326310"/>
    <w:rsid w:val="00347F0D"/>
    <w:rsid w:val="003670B1"/>
    <w:rsid w:val="005C5379"/>
    <w:rsid w:val="0063519D"/>
    <w:rsid w:val="00677C69"/>
    <w:rsid w:val="00683181"/>
    <w:rsid w:val="00691F86"/>
    <w:rsid w:val="006D168D"/>
    <w:rsid w:val="007A2F9B"/>
    <w:rsid w:val="009C38EB"/>
    <w:rsid w:val="00B03C1D"/>
    <w:rsid w:val="00BB1700"/>
    <w:rsid w:val="00E111E6"/>
    <w:rsid w:val="00F91A28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754F4-F3C7-4A66-8A88-A15BC40C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1E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1E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11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11E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111E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11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msonormal0">
    <w:name w:val="msonormal"/>
    <w:basedOn w:val="Normalny"/>
    <w:uiPriority w:val="99"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1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1E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1E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1E6"/>
  </w:style>
  <w:style w:type="paragraph" w:styleId="Stopka">
    <w:name w:val="footer"/>
    <w:basedOn w:val="Normalny"/>
    <w:link w:val="StopkaZnak"/>
    <w:unhideWhenUsed/>
    <w:rsid w:val="00E111E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111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-kontynuacja">
    <w:name w:val="List Continue"/>
    <w:basedOn w:val="Normalny"/>
    <w:uiPriority w:val="99"/>
    <w:semiHidden/>
    <w:unhideWhenUsed/>
    <w:rsid w:val="00E111E6"/>
    <w:pPr>
      <w:spacing w:after="120"/>
      <w:ind w:left="283"/>
      <w:contextualSpacing/>
    </w:pPr>
  </w:style>
  <w:style w:type="paragraph" w:styleId="Lista-kontynuacja2">
    <w:name w:val="List Continue 2"/>
    <w:basedOn w:val="Lista-kontynuacja"/>
    <w:unhideWhenUsed/>
    <w:rsid w:val="00E111E6"/>
    <w:pPr>
      <w:widowControl w:val="0"/>
      <w:numPr>
        <w:numId w:val="2"/>
      </w:numPr>
      <w:tabs>
        <w:tab w:val="num" w:pos="360"/>
        <w:tab w:val="num" w:pos="720"/>
      </w:tabs>
      <w:suppressAutoHyphens/>
      <w:autoSpaceDN w:val="0"/>
      <w:spacing w:after="160" w:line="240" w:lineRule="auto"/>
      <w:ind w:left="1080" w:hanging="360"/>
      <w:contextualSpacing w:val="0"/>
    </w:pPr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1E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1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1E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1E6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E111E6"/>
    <w:pPr>
      <w:ind w:left="720"/>
      <w:contextualSpacing/>
    </w:pPr>
  </w:style>
  <w:style w:type="paragraph" w:customStyle="1" w:styleId="Style10">
    <w:name w:val="Style10"/>
    <w:basedOn w:val="Normalny"/>
    <w:rsid w:val="00E111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andard">
    <w:name w:val="Standard"/>
    <w:rsid w:val="00E111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111E6"/>
    <w:pPr>
      <w:suppressLineNumbers/>
    </w:pPr>
  </w:style>
  <w:style w:type="paragraph" w:customStyle="1" w:styleId="Default">
    <w:name w:val="Default"/>
    <w:rsid w:val="00E111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E111E6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E111E6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Pa4">
    <w:name w:val="Pa4"/>
    <w:basedOn w:val="Normalny"/>
    <w:qFormat/>
    <w:rsid w:val="00E111E6"/>
    <w:pPr>
      <w:suppressAutoHyphens/>
      <w:spacing w:after="0" w:line="201" w:lineRule="atLeast"/>
    </w:pPr>
    <w:rPr>
      <w:rFonts w:ascii="Times New Roman" w:eastAsia="Courier New" w:hAnsi="Times New Roman" w:cs="Times New Roman"/>
      <w:kern w:val="2"/>
      <w:sz w:val="24"/>
      <w:szCs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1E6"/>
    <w:rPr>
      <w:sz w:val="18"/>
      <w:szCs w:val="18"/>
    </w:rPr>
  </w:style>
  <w:style w:type="character" w:customStyle="1" w:styleId="Stylwiadomocie-mail18">
    <w:name w:val="Styl wiadomości e-mail 18"/>
    <w:uiPriority w:val="99"/>
    <w:semiHidden/>
    <w:rsid w:val="00E111E6"/>
    <w:rPr>
      <w:rFonts w:ascii="Arial" w:hAnsi="Arial" w:cs="Arial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1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E111E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6207</Words>
  <Characters>37243</Characters>
  <Application>Microsoft Office Word</Application>
  <DocSecurity>0</DocSecurity>
  <Lines>310</Lines>
  <Paragraphs>86</Paragraphs>
  <ScaleCrop>false</ScaleCrop>
  <Company/>
  <LinksUpToDate>false</LinksUpToDate>
  <CharactersWithSpaces>43364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Joanna Jasik</cp:lastModifiedBy>
  <cp:revision>3</cp:revision>
  <dcterms:created xsi:type="dcterms:W3CDTF">2020-03-10T08:50:00Z</dcterms:created>
  <dcterms:modified xsi:type="dcterms:W3CDTF">2020-03-12T08:19:00Z</dcterms:modified>
</cp:coreProperties>
</file>