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A" w:rsidRDefault="002529CA" w:rsidP="002529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Rozpoczynamy cykl konferencji ascetycznych w oparciu o </w:t>
      </w:r>
      <w:r w:rsidRPr="002529CA">
        <w:rPr>
          <w:rFonts w:ascii="Times New Roman" w:hAnsi="Times New Roman" w:cs="Times New Roman"/>
          <w:i/>
          <w:sz w:val="24"/>
          <w:szCs w:val="24"/>
        </w:rPr>
        <w:t>„Traktat o prawdziwym nabożeństwie do Najświętszej Maryi Panny”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5F53" w:rsidRPr="002529CA">
        <w:rPr>
          <w:rFonts w:ascii="Times New Roman" w:hAnsi="Times New Roman" w:cs="Times New Roman"/>
          <w:sz w:val="24"/>
          <w:szCs w:val="24"/>
        </w:rPr>
        <w:t>Dzieło to stało się klasyczny</w:t>
      </w:r>
      <w:r>
        <w:rPr>
          <w:rFonts w:ascii="Times New Roman" w:hAnsi="Times New Roman" w:cs="Times New Roman"/>
          <w:sz w:val="24"/>
          <w:szCs w:val="24"/>
        </w:rPr>
        <w:t>m tekstem o duchowości maryjnej,</w:t>
      </w:r>
      <w:r w:rsidR="00B15F53" w:rsidRPr="002529CA">
        <w:rPr>
          <w:rFonts w:ascii="Times New Roman" w:hAnsi="Times New Roman" w:cs="Times New Roman"/>
          <w:sz w:val="24"/>
          <w:szCs w:val="24"/>
        </w:rPr>
        <w:t xml:space="preserve"> Św. Ludwik</w:t>
      </w:r>
      <w:r>
        <w:rPr>
          <w:rFonts w:ascii="Times New Roman" w:hAnsi="Times New Roman" w:cs="Times New Roman"/>
          <w:sz w:val="24"/>
          <w:szCs w:val="24"/>
        </w:rPr>
        <w:t>a Marii</w:t>
      </w:r>
      <w:r w:rsidR="00B15F53" w:rsidRPr="002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53" w:rsidRPr="002529CA">
        <w:rPr>
          <w:rFonts w:ascii="Times New Roman" w:hAnsi="Times New Roman" w:cs="Times New Roman"/>
          <w:sz w:val="24"/>
          <w:szCs w:val="24"/>
        </w:rPr>
        <w:t>Grignion</w:t>
      </w:r>
      <w:proofErr w:type="spellEnd"/>
      <w:r w:rsidR="00B15F53" w:rsidRPr="002529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5F53" w:rsidRPr="002529CA">
        <w:rPr>
          <w:rFonts w:ascii="Times New Roman" w:hAnsi="Times New Roman" w:cs="Times New Roman"/>
          <w:sz w:val="24"/>
          <w:szCs w:val="24"/>
        </w:rPr>
        <w:t>Montfort</w:t>
      </w:r>
      <w:proofErr w:type="spellEnd"/>
      <w:r w:rsidR="00B15F53" w:rsidRPr="0025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15F53" w:rsidRPr="002529CA">
        <w:rPr>
          <w:rFonts w:ascii="Times New Roman" w:hAnsi="Times New Roman" w:cs="Times New Roman"/>
          <w:sz w:val="24"/>
          <w:szCs w:val="24"/>
        </w:rPr>
        <w:t xml:space="preserve"> początk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15F53" w:rsidRPr="002529CA">
        <w:rPr>
          <w:rFonts w:ascii="Times New Roman" w:hAnsi="Times New Roman" w:cs="Times New Roman"/>
          <w:sz w:val="24"/>
          <w:szCs w:val="24"/>
        </w:rPr>
        <w:t xml:space="preserve"> XVIII w., lecz manuskrypt pozostał praktycznie nieznany przez ponad sto lat. Gdy po niemal przypadkowym odkryciu go w 1842 r. został opublikowany w 1843 r., osiągnął natychmiastowy sukces, okazując się dziełem nadzwyczaj skutecznym w szerzeniu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15F53" w:rsidRPr="002529CA">
        <w:rPr>
          <w:rFonts w:ascii="Times New Roman" w:hAnsi="Times New Roman" w:cs="Times New Roman"/>
          <w:sz w:val="24"/>
          <w:szCs w:val="24"/>
        </w:rPr>
        <w:t>prawdziwego nabożeństwa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15F53" w:rsidRPr="002529CA">
        <w:rPr>
          <w:rFonts w:ascii="Times New Roman" w:hAnsi="Times New Roman" w:cs="Times New Roman"/>
          <w:sz w:val="24"/>
          <w:szCs w:val="24"/>
        </w:rPr>
        <w:t xml:space="preserve"> do Najświętszej Maryi Panny.</w:t>
      </w:r>
    </w:p>
    <w:p w:rsidR="002529CA" w:rsidRDefault="00B15F53" w:rsidP="002529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CA">
        <w:rPr>
          <w:rFonts w:ascii="Times New Roman" w:hAnsi="Times New Roman" w:cs="Times New Roman"/>
          <w:sz w:val="24"/>
          <w:szCs w:val="24"/>
        </w:rPr>
        <w:t>Ja</w:t>
      </w:r>
      <w:r w:rsidR="002529CA">
        <w:rPr>
          <w:rFonts w:ascii="Times New Roman" w:hAnsi="Times New Roman" w:cs="Times New Roman"/>
          <w:sz w:val="24"/>
          <w:szCs w:val="24"/>
        </w:rPr>
        <w:t>n Paweł II pis</w:t>
      </w:r>
      <w:r w:rsidR="00A61709">
        <w:rPr>
          <w:rFonts w:ascii="Times New Roman" w:hAnsi="Times New Roman" w:cs="Times New Roman"/>
          <w:sz w:val="24"/>
          <w:szCs w:val="24"/>
        </w:rPr>
        <w:t>ał</w:t>
      </w:r>
      <w:r w:rsidR="002529CA">
        <w:rPr>
          <w:rFonts w:ascii="Times New Roman" w:hAnsi="Times New Roman" w:cs="Times New Roman"/>
          <w:sz w:val="24"/>
          <w:szCs w:val="24"/>
        </w:rPr>
        <w:t xml:space="preserve"> o </w:t>
      </w:r>
      <w:r w:rsidR="00A61709">
        <w:rPr>
          <w:rFonts w:ascii="Times New Roman" w:hAnsi="Times New Roman" w:cs="Times New Roman"/>
          <w:sz w:val="24"/>
          <w:szCs w:val="24"/>
        </w:rPr>
        <w:t>„</w:t>
      </w:r>
      <w:r w:rsidR="002529CA">
        <w:rPr>
          <w:rFonts w:ascii="Times New Roman" w:hAnsi="Times New Roman" w:cs="Times New Roman"/>
          <w:sz w:val="24"/>
          <w:szCs w:val="24"/>
        </w:rPr>
        <w:t>Traktacie</w:t>
      </w:r>
      <w:r w:rsidR="00A61709">
        <w:rPr>
          <w:rFonts w:ascii="Times New Roman" w:hAnsi="Times New Roman" w:cs="Times New Roman"/>
          <w:sz w:val="24"/>
          <w:szCs w:val="24"/>
        </w:rPr>
        <w:t>”:</w:t>
      </w:r>
      <w:r w:rsidR="002529CA">
        <w:rPr>
          <w:rFonts w:ascii="Times New Roman" w:hAnsi="Times New Roman" w:cs="Times New Roman"/>
          <w:sz w:val="24"/>
          <w:szCs w:val="24"/>
        </w:rPr>
        <w:t xml:space="preserve"> </w:t>
      </w:r>
      <w:r w:rsidR="00A61709" w:rsidRPr="00A61709">
        <w:rPr>
          <w:rFonts w:ascii="Times New Roman" w:hAnsi="Times New Roman" w:cs="Times New Roman"/>
          <w:i/>
          <w:sz w:val="24"/>
          <w:szCs w:val="24"/>
        </w:rPr>
        <w:t>„</w:t>
      </w:r>
      <w:r w:rsidRPr="00A61709">
        <w:rPr>
          <w:rFonts w:ascii="Times New Roman" w:hAnsi="Times New Roman" w:cs="Times New Roman"/>
          <w:i/>
          <w:sz w:val="24"/>
          <w:szCs w:val="24"/>
        </w:rPr>
        <w:t>Lektura tej książki była również dla mnie wielką pomocą w młodzieńczych latach, gdyż w niej znal</w:t>
      </w:r>
      <w:r w:rsidR="00A61709">
        <w:rPr>
          <w:rFonts w:ascii="Times New Roman" w:hAnsi="Times New Roman" w:cs="Times New Roman"/>
          <w:i/>
          <w:sz w:val="24"/>
          <w:szCs w:val="24"/>
        </w:rPr>
        <w:t>azłem odpowiedź na moje pytania</w:t>
      </w:r>
      <w:r w:rsidRPr="00A61709">
        <w:rPr>
          <w:rFonts w:ascii="Times New Roman" w:hAnsi="Times New Roman" w:cs="Times New Roman"/>
          <w:i/>
          <w:sz w:val="24"/>
          <w:szCs w:val="24"/>
        </w:rPr>
        <w:t xml:space="preserve"> wywołane obawami, że kult Maryi może zyskać w sposób przesadny pierwszeństwo przed nabożeństwem do samego Chrystusa... Dzięki mądrości nauki św. Ludwika Marii zrozumiałem, że jeśli przeżywa się tajemnicę Maryi w Chrystusie, to takie niebezpieczeństwo nie istnieje. Mariologia świętego jest bowiem zakorzeniona w tajemnicy </w:t>
      </w:r>
      <w:proofErr w:type="spellStart"/>
      <w:r w:rsidRPr="00A61709">
        <w:rPr>
          <w:rFonts w:ascii="Times New Roman" w:hAnsi="Times New Roman" w:cs="Times New Roman"/>
          <w:i/>
          <w:sz w:val="24"/>
          <w:szCs w:val="24"/>
        </w:rPr>
        <w:t>trynitarnej</w:t>
      </w:r>
      <w:proofErr w:type="spellEnd"/>
      <w:r w:rsidRPr="00A61709">
        <w:rPr>
          <w:rFonts w:ascii="Times New Roman" w:hAnsi="Times New Roman" w:cs="Times New Roman"/>
          <w:i/>
          <w:sz w:val="24"/>
          <w:szCs w:val="24"/>
        </w:rPr>
        <w:t xml:space="preserve"> oraz w prawdzie o Wcieleniu Słowa Bożego</w:t>
      </w:r>
      <w:r w:rsidR="00A61709" w:rsidRPr="00A61709">
        <w:rPr>
          <w:rFonts w:ascii="Times New Roman" w:hAnsi="Times New Roman" w:cs="Times New Roman"/>
          <w:i/>
          <w:sz w:val="24"/>
          <w:szCs w:val="24"/>
        </w:rPr>
        <w:t>”</w:t>
      </w:r>
      <w:r w:rsidR="00A61709">
        <w:rPr>
          <w:rFonts w:ascii="Times New Roman" w:hAnsi="Times New Roman" w:cs="Times New Roman"/>
          <w:sz w:val="24"/>
          <w:szCs w:val="24"/>
        </w:rPr>
        <w:t>.</w:t>
      </w:r>
      <w:r w:rsidRPr="0025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53" w:rsidRPr="002529CA" w:rsidRDefault="00B15F53" w:rsidP="002529CA">
      <w:pPr>
        <w:pStyle w:val="Bezodstpw"/>
        <w:jc w:val="right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529CA">
        <w:rPr>
          <w:rStyle w:val="Uwydatnienie"/>
          <w:rFonts w:ascii="Times New Roman" w:hAnsi="Times New Roman" w:cs="Times New Roman"/>
          <w:sz w:val="24"/>
          <w:szCs w:val="24"/>
        </w:rPr>
        <w:t>(Jan Paweł II, Dar i tajemnica, Kraków 1996, s. 29, 30)</w:t>
      </w:r>
    </w:p>
    <w:p w:rsidR="00B15F53" w:rsidRDefault="00B15F53" w:rsidP="00392DD8">
      <w:pPr>
        <w:pStyle w:val="Bezodstpw"/>
        <w:jc w:val="both"/>
        <w:rPr>
          <w:rStyle w:val="Uwydatnienie"/>
          <w:rFonts w:ascii="Tahoma" w:hAnsi="Tahoma" w:cs="Tahoma"/>
          <w:color w:val="693431"/>
          <w:sz w:val="17"/>
          <w:szCs w:val="17"/>
        </w:rPr>
      </w:pPr>
    </w:p>
    <w:p w:rsidR="00373718" w:rsidRPr="00A61709" w:rsidRDefault="00373718" w:rsidP="00392DD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  <w:u w:val="single"/>
        </w:rPr>
        <w:t>Zagadnienie: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 w:rsidRPr="00B15F53">
        <w:rPr>
          <w:rFonts w:ascii="Times New Roman" w:hAnsi="Times New Roman" w:cs="Times New Roman"/>
          <w:i/>
          <w:sz w:val="24"/>
          <w:szCs w:val="24"/>
        </w:rPr>
        <w:t>Więź z Maryją w duchu prawdziwego nabożeństwa do NMP św. Ludwika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 w:rsidR="00A61709" w:rsidRPr="00A61709">
        <w:rPr>
          <w:rFonts w:ascii="Times New Roman" w:hAnsi="Times New Roman" w:cs="Times New Roman"/>
          <w:i/>
          <w:sz w:val="24"/>
          <w:szCs w:val="24"/>
        </w:rPr>
        <w:t xml:space="preserve">Marii </w:t>
      </w:r>
      <w:proofErr w:type="spellStart"/>
      <w:r w:rsidR="00A61709" w:rsidRPr="00A61709">
        <w:rPr>
          <w:rFonts w:ascii="Times New Roman" w:hAnsi="Times New Roman" w:cs="Times New Roman"/>
          <w:i/>
          <w:sz w:val="24"/>
          <w:szCs w:val="24"/>
        </w:rPr>
        <w:t>Grignion</w:t>
      </w:r>
      <w:proofErr w:type="spellEnd"/>
      <w:r w:rsidR="00A61709" w:rsidRPr="00A6170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61709" w:rsidRPr="00A61709">
        <w:rPr>
          <w:rFonts w:ascii="Times New Roman" w:hAnsi="Times New Roman" w:cs="Times New Roman"/>
          <w:i/>
          <w:sz w:val="24"/>
          <w:szCs w:val="24"/>
        </w:rPr>
        <w:t>Montfort</w:t>
      </w:r>
      <w:proofErr w:type="spellEnd"/>
    </w:p>
    <w:p w:rsidR="0040673A" w:rsidRDefault="00D36663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 xml:space="preserve">Cz. I, </w:t>
      </w:r>
      <w:r w:rsidR="0040673A">
        <w:rPr>
          <w:rFonts w:ascii="Times New Roman" w:hAnsi="Times New Roman" w:cs="Times New Roman"/>
          <w:sz w:val="24"/>
          <w:szCs w:val="24"/>
        </w:rPr>
        <w:t xml:space="preserve">- </w:t>
      </w:r>
      <w:r w:rsidR="00373718" w:rsidRPr="00B15F53">
        <w:rPr>
          <w:rFonts w:ascii="Times New Roman" w:hAnsi="Times New Roman" w:cs="Times New Roman"/>
          <w:i/>
          <w:sz w:val="24"/>
          <w:szCs w:val="24"/>
        </w:rPr>
        <w:t>Konieczność nabożeństwa do N</w:t>
      </w:r>
      <w:r w:rsidR="00A61709">
        <w:rPr>
          <w:rFonts w:ascii="Times New Roman" w:hAnsi="Times New Roman" w:cs="Times New Roman"/>
          <w:i/>
          <w:sz w:val="24"/>
          <w:szCs w:val="24"/>
        </w:rPr>
        <w:t xml:space="preserve">ajświętszej </w:t>
      </w:r>
      <w:r w:rsidR="00373718" w:rsidRPr="00B15F53">
        <w:rPr>
          <w:rFonts w:ascii="Times New Roman" w:hAnsi="Times New Roman" w:cs="Times New Roman"/>
          <w:i/>
          <w:sz w:val="24"/>
          <w:szCs w:val="24"/>
        </w:rPr>
        <w:t>M</w:t>
      </w:r>
      <w:r w:rsidR="00A61709">
        <w:rPr>
          <w:rFonts w:ascii="Times New Roman" w:hAnsi="Times New Roman" w:cs="Times New Roman"/>
          <w:i/>
          <w:sz w:val="24"/>
          <w:szCs w:val="24"/>
        </w:rPr>
        <w:t xml:space="preserve">aryi </w:t>
      </w:r>
      <w:r w:rsidR="00373718" w:rsidRPr="00B15F53">
        <w:rPr>
          <w:rFonts w:ascii="Times New Roman" w:hAnsi="Times New Roman" w:cs="Times New Roman"/>
          <w:i/>
          <w:sz w:val="24"/>
          <w:szCs w:val="24"/>
        </w:rPr>
        <w:t>P</w:t>
      </w:r>
      <w:r w:rsidR="00A61709">
        <w:rPr>
          <w:rFonts w:ascii="Times New Roman" w:hAnsi="Times New Roman" w:cs="Times New Roman"/>
          <w:i/>
          <w:sz w:val="24"/>
          <w:szCs w:val="24"/>
        </w:rPr>
        <w:t>anny</w:t>
      </w:r>
      <w:r w:rsidR="00373718" w:rsidRPr="00B1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18" w:rsidRPr="00B15F53" w:rsidRDefault="00373718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  <w:u w:val="single"/>
        </w:rPr>
        <w:t>Rozdział I</w:t>
      </w:r>
      <w:r w:rsidRPr="00B15F53">
        <w:rPr>
          <w:rFonts w:ascii="Times New Roman" w:hAnsi="Times New Roman" w:cs="Times New Roman"/>
          <w:sz w:val="24"/>
          <w:szCs w:val="24"/>
        </w:rPr>
        <w:t xml:space="preserve">, </w:t>
      </w:r>
      <w:r w:rsidRPr="00B15F53">
        <w:rPr>
          <w:rFonts w:ascii="Times New Roman" w:hAnsi="Times New Roman" w:cs="Times New Roman"/>
          <w:i/>
          <w:sz w:val="24"/>
          <w:szCs w:val="24"/>
        </w:rPr>
        <w:t>Rola Maryi przy pierwszym przyjściu Chrystusa Pana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70" w:rsidRPr="00B15F53" w:rsidRDefault="00373718" w:rsidP="007B287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 xml:space="preserve">… </w:t>
      </w:r>
      <w:r w:rsidR="007B2870" w:rsidRPr="00B15F53">
        <w:rPr>
          <w:rFonts w:ascii="Times New Roman" w:hAnsi="Times New Roman" w:cs="Times New Roman"/>
          <w:i/>
          <w:sz w:val="24"/>
          <w:szCs w:val="24"/>
        </w:rPr>
        <w:t>„</w:t>
      </w:r>
      <w:r w:rsidRPr="00B15F53">
        <w:rPr>
          <w:rFonts w:ascii="Times New Roman" w:hAnsi="Times New Roman" w:cs="Times New Roman"/>
          <w:i/>
          <w:sz w:val="24"/>
          <w:szCs w:val="24"/>
        </w:rPr>
        <w:t>Wyznaję z Kościołem, że Maryja, jako stworzenie, które wyszło z rąk Najwyższego, w porównaniu do Jego nieskończonego Majestatu mniejszą jest niż najdrobniejszy pyłek, lub raczej, że jest zgoła niczym, gdyż Bóg jeden jest tym, „który jest”…</w:t>
      </w:r>
    </w:p>
    <w:p w:rsidR="00373718" w:rsidRPr="00B15F53" w:rsidRDefault="00373718" w:rsidP="00A6170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>W</w:t>
      </w:r>
      <w:r w:rsidR="00A61709">
        <w:rPr>
          <w:rFonts w:ascii="Times New Roman" w:hAnsi="Times New Roman" w:cs="Times New Roman"/>
          <w:sz w:val="24"/>
          <w:szCs w:val="24"/>
        </w:rPr>
        <w:t>edłu</w:t>
      </w:r>
      <w:r w:rsidRPr="00B15F53">
        <w:rPr>
          <w:rFonts w:ascii="Times New Roman" w:hAnsi="Times New Roman" w:cs="Times New Roman"/>
          <w:sz w:val="24"/>
          <w:szCs w:val="24"/>
        </w:rPr>
        <w:t>g św. Ludwika, Maryja nie była konieczna do urzeczywistnienia objawienia Bożej</w:t>
      </w:r>
      <w:r w:rsidR="00A61709">
        <w:rPr>
          <w:rFonts w:ascii="Times New Roman" w:hAnsi="Times New Roman" w:cs="Times New Roman"/>
          <w:sz w:val="24"/>
          <w:szCs w:val="24"/>
        </w:rPr>
        <w:t xml:space="preserve"> chwały. Bóg jest wszechmogący i mógł zupełnie inaczej dokonać odkupienia ludzkości. </w:t>
      </w:r>
      <w:r w:rsidRPr="00B15F53">
        <w:rPr>
          <w:rFonts w:ascii="Times New Roman" w:hAnsi="Times New Roman" w:cs="Times New Roman"/>
          <w:sz w:val="24"/>
          <w:szCs w:val="24"/>
        </w:rPr>
        <w:t xml:space="preserve">Jednak największe swe dzieło Bóg chciał rozpocząć z udziałem stworzenia w osobie Maryi. Dlatego Bóg Ojciec </w:t>
      </w:r>
      <w:r w:rsidR="00A61709">
        <w:rPr>
          <w:rFonts w:ascii="Times New Roman" w:hAnsi="Times New Roman" w:cs="Times New Roman"/>
          <w:sz w:val="24"/>
          <w:szCs w:val="24"/>
        </w:rPr>
        <w:t>d</w:t>
      </w:r>
      <w:r w:rsidRPr="00B15F53">
        <w:rPr>
          <w:rFonts w:ascii="Times New Roman" w:hAnsi="Times New Roman" w:cs="Times New Roman"/>
          <w:sz w:val="24"/>
          <w:szCs w:val="24"/>
        </w:rPr>
        <w:t xml:space="preserve">ał światu Zbawiciela właśnie przez Maryję </w:t>
      </w:r>
      <w:r w:rsidR="00A61709">
        <w:rPr>
          <w:rFonts w:ascii="Times New Roman" w:hAnsi="Times New Roman" w:cs="Times New Roman"/>
          <w:sz w:val="24"/>
          <w:szCs w:val="24"/>
        </w:rPr>
        <w:t xml:space="preserve">i w ten sposób </w:t>
      </w:r>
      <w:r w:rsidRPr="00B15F53">
        <w:rPr>
          <w:rFonts w:ascii="Times New Roman" w:hAnsi="Times New Roman" w:cs="Times New Roman"/>
          <w:sz w:val="24"/>
          <w:szCs w:val="24"/>
        </w:rPr>
        <w:t xml:space="preserve">wskazuje na konieczność współpracy człowieka z działaniem </w:t>
      </w:r>
      <w:r w:rsidR="00A61709">
        <w:rPr>
          <w:rFonts w:ascii="Times New Roman" w:hAnsi="Times New Roman" w:cs="Times New Roman"/>
          <w:sz w:val="24"/>
          <w:szCs w:val="24"/>
        </w:rPr>
        <w:t xml:space="preserve">swojej </w:t>
      </w:r>
      <w:r w:rsidRPr="00B15F53">
        <w:rPr>
          <w:rFonts w:ascii="Times New Roman" w:hAnsi="Times New Roman" w:cs="Times New Roman"/>
          <w:sz w:val="24"/>
          <w:szCs w:val="24"/>
        </w:rPr>
        <w:t>łaski.</w:t>
      </w:r>
    </w:p>
    <w:p w:rsidR="00373718" w:rsidRPr="00B15F53" w:rsidRDefault="00373718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ab/>
        <w:t xml:space="preserve">Święty </w:t>
      </w:r>
      <w:r w:rsidR="00A61709">
        <w:rPr>
          <w:rFonts w:ascii="Times New Roman" w:hAnsi="Times New Roman" w:cs="Times New Roman"/>
          <w:sz w:val="24"/>
          <w:szCs w:val="24"/>
        </w:rPr>
        <w:t xml:space="preserve">Ludwik </w:t>
      </w:r>
      <w:r w:rsidRPr="00B15F53">
        <w:rPr>
          <w:rFonts w:ascii="Times New Roman" w:hAnsi="Times New Roman" w:cs="Times New Roman"/>
          <w:sz w:val="24"/>
          <w:szCs w:val="24"/>
        </w:rPr>
        <w:t>wskazuje na fakt, że Maryja znalazła łaskę u Boga mącą swych modlitw i wiel</w:t>
      </w:r>
      <w:r w:rsidR="00A61709">
        <w:rPr>
          <w:rFonts w:ascii="Times New Roman" w:hAnsi="Times New Roman" w:cs="Times New Roman"/>
          <w:sz w:val="24"/>
          <w:szCs w:val="24"/>
        </w:rPr>
        <w:t>kością swych cnót, co nie znaczy, że czymkolwiek sobie na to wyróżnienie zasłużyła.</w:t>
      </w:r>
      <w:r w:rsidR="00806C34">
        <w:rPr>
          <w:rFonts w:ascii="Times New Roman" w:hAnsi="Times New Roman" w:cs="Times New Roman"/>
          <w:sz w:val="24"/>
          <w:szCs w:val="24"/>
        </w:rPr>
        <w:t xml:space="preserve"> </w:t>
      </w:r>
      <w:r w:rsidRPr="00B15F53">
        <w:rPr>
          <w:rFonts w:ascii="Times New Roman" w:hAnsi="Times New Roman" w:cs="Times New Roman"/>
          <w:sz w:val="24"/>
          <w:szCs w:val="24"/>
        </w:rPr>
        <w:t xml:space="preserve">Duch Św. ukształtował Jezusa </w:t>
      </w:r>
      <w:r w:rsidR="00806C34">
        <w:rPr>
          <w:rFonts w:ascii="Times New Roman" w:hAnsi="Times New Roman" w:cs="Times New Roman"/>
          <w:sz w:val="24"/>
          <w:szCs w:val="24"/>
        </w:rPr>
        <w:t>w łonie Maryi, ale za jej zgodą. Bóg zaproponował, a Ona się zgodziła.</w:t>
      </w:r>
    </w:p>
    <w:p w:rsidR="00373718" w:rsidRPr="00B15F53" w:rsidRDefault="00373718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ab/>
        <w:t xml:space="preserve">To Bóg Ojciec – jak zauważył </w:t>
      </w:r>
      <w:proofErr w:type="spellStart"/>
      <w:r w:rsidRPr="00B15F53">
        <w:rPr>
          <w:rFonts w:ascii="Times New Roman" w:hAnsi="Times New Roman" w:cs="Times New Roman"/>
          <w:sz w:val="24"/>
          <w:szCs w:val="24"/>
        </w:rPr>
        <w:t>Grignon</w:t>
      </w:r>
      <w:proofErr w:type="spellEnd"/>
      <w:r w:rsidRPr="00B15F53">
        <w:rPr>
          <w:rFonts w:ascii="Times New Roman" w:hAnsi="Times New Roman" w:cs="Times New Roman"/>
          <w:sz w:val="24"/>
          <w:szCs w:val="24"/>
        </w:rPr>
        <w:t xml:space="preserve"> – udzielił Maryi swej płodności do zrodzenia Zbawiciela świata i wszystkich członków mis</w:t>
      </w:r>
      <w:r w:rsidR="00806C34">
        <w:rPr>
          <w:rFonts w:ascii="Times New Roman" w:hAnsi="Times New Roman" w:cs="Times New Roman"/>
          <w:sz w:val="24"/>
          <w:szCs w:val="24"/>
        </w:rPr>
        <w:t xml:space="preserve">tycznego ciała Jezusa Chrystusa, czyli każdego z nas. </w:t>
      </w:r>
      <w:r w:rsidRPr="00B15F53">
        <w:rPr>
          <w:rFonts w:ascii="Times New Roman" w:hAnsi="Times New Roman" w:cs="Times New Roman"/>
          <w:sz w:val="24"/>
          <w:szCs w:val="24"/>
        </w:rPr>
        <w:t>Oto staje przed nami Ta, która karmiła Boga wcielonego, żywiła Go, pielęgnowała, wychowywała i za nas złożyła w ofierze …</w:t>
      </w:r>
    </w:p>
    <w:p w:rsidR="00373718" w:rsidRPr="00B15F53" w:rsidRDefault="00373718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ab/>
        <w:t xml:space="preserve">Jezus Chrystus był poddany swojej ziemskiej Matce przez 30 lat – </w:t>
      </w:r>
      <w:r w:rsidR="007B2870" w:rsidRPr="00B15F53">
        <w:rPr>
          <w:rFonts w:ascii="Times New Roman" w:hAnsi="Times New Roman" w:cs="Times New Roman"/>
          <w:i/>
          <w:sz w:val="24"/>
          <w:szCs w:val="24"/>
        </w:rPr>
        <w:t>„</w:t>
      </w:r>
      <w:r w:rsidRPr="00B15F53">
        <w:rPr>
          <w:rFonts w:ascii="Times New Roman" w:hAnsi="Times New Roman" w:cs="Times New Roman"/>
          <w:i/>
          <w:sz w:val="24"/>
          <w:szCs w:val="24"/>
        </w:rPr>
        <w:t>jak wielką chwałę oddaje Bogu ten, kto za przykładem Jezusa, Jedynego Najwyższego wzoru poddaje się Maryi, by przypodobać się Bogu</w:t>
      </w:r>
      <w:r w:rsidR="00614554" w:rsidRPr="00B15F53">
        <w:rPr>
          <w:rFonts w:ascii="Times New Roman" w:hAnsi="Times New Roman" w:cs="Times New Roman"/>
          <w:i/>
          <w:sz w:val="24"/>
          <w:szCs w:val="24"/>
        </w:rPr>
        <w:t>”</w:t>
      </w:r>
      <w:r w:rsidRPr="00B15F53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373718" w:rsidRPr="00B15F53" w:rsidRDefault="00373718" w:rsidP="00392D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ab/>
        <w:t xml:space="preserve">Podobnie jak Bóg Ojciec, tak i Syn Boży chciał rozpocząć swoje dzieło z udziałem Maryi. Słusznie zauważył Maria de </w:t>
      </w:r>
      <w:proofErr w:type="spellStart"/>
      <w:r w:rsidRPr="00B15F53">
        <w:rPr>
          <w:rFonts w:ascii="Times New Roman" w:hAnsi="Times New Roman" w:cs="Times New Roman"/>
          <w:sz w:val="24"/>
          <w:szCs w:val="24"/>
        </w:rPr>
        <w:t>Montfort</w:t>
      </w:r>
      <w:proofErr w:type="spellEnd"/>
      <w:r w:rsidRPr="00B15F53">
        <w:rPr>
          <w:rFonts w:ascii="Times New Roman" w:hAnsi="Times New Roman" w:cs="Times New Roman"/>
          <w:sz w:val="24"/>
          <w:szCs w:val="24"/>
        </w:rPr>
        <w:t>, że słowem wypowiedzianym właśnie przez Maryję uświęcił On św. Jana w łonie św. Elżbiety. Skoro Maryja przemówiła, Jan został uświęcony. Był to Jego pierwszy i największy cud łaski. Również na prośbę Maryi Jezus przemienił wodę w wino w Kanie Galilejskiej. Był to pierwszy Jego cud w porządku natury. Jednym słowem, Jezus rozpoczął swoje cuda i całą działalność przez Maryję. Czyni to nadal przez Nią, i przez Nią będzie wszys</w:t>
      </w:r>
      <w:r w:rsidR="00806C34">
        <w:rPr>
          <w:rFonts w:ascii="Times New Roman" w:hAnsi="Times New Roman" w:cs="Times New Roman"/>
          <w:sz w:val="24"/>
          <w:szCs w:val="24"/>
        </w:rPr>
        <w:t>tko czynił, aż do końca świata.</w:t>
      </w:r>
    </w:p>
    <w:p w:rsidR="00FE61E8" w:rsidRPr="00B15F53" w:rsidRDefault="00373718" w:rsidP="00283CB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 xml:space="preserve">Maryja wiodła </w:t>
      </w:r>
      <w:r w:rsidR="00D36663" w:rsidRPr="00B15F53">
        <w:rPr>
          <w:rFonts w:ascii="Times New Roman" w:hAnsi="Times New Roman" w:cs="Times New Roman"/>
          <w:sz w:val="24"/>
          <w:szCs w:val="24"/>
        </w:rPr>
        <w:t>ż</w:t>
      </w:r>
      <w:r w:rsidRPr="00B15F53">
        <w:rPr>
          <w:rFonts w:ascii="Times New Roman" w:hAnsi="Times New Roman" w:cs="Times New Roman"/>
          <w:sz w:val="24"/>
          <w:szCs w:val="24"/>
        </w:rPr>
        <w:t xml:space="preserve">ycie ukryte; toteż Duch Św. i Kościół nazywają Ją </w:t>
      </w:r>
      <w:r w:rsidRPr="00806C34">
        <w:rPr>
          <w:rFonts w:ascii="Times New Roman" w:hAnsi="Times New Roman" w:cs="Times New Roman"/>
          <w:i/>
          <w:sz w:val="24"/>
          <w:szCs w:val="24"/>
        </w:rPr>
        <w:t xml:space="preserve">„Alma </w:t>
      </w:r>
      <w:proofErr w:type="spellStart"/>
      <w:r w:rsidRPr="00806C34">
        <w:rPr>
          <w:rFonts w:ascii="Times New Roman" w:hAnsi="Times New Roman" w:cs="Times New Roman"/>
          <w:i/>
          <w:sz w:val="24"/>
          <w:szCs w:val="24"/>
        </w:rPr>
        <w:t>Mater</w:t>
      </w:r>
      <w:proofErr w:type="spellEnd"/>
      <w:r w:rsidRPr="00806C34">
        <w:rPr>
          <w:rFonts w:ascii="Times New Roman" w:hAnsi="Times New Roman" w:cs="Times New Roman"/>
          <w:i/>
          <w:sz w:val="24"/>
          <w:szCs w:val="24"/>
        </w:rPr>
        <w:t>”</w:t>
      </w:r>
      <w:r w:rsidRPr="00B15F53">
        <w:rPr>
          <w:rFonts w:ascii="Times New Roman" w:hAnsi="Times New Roman" w:cs="Times New Roman"/>
          <w:sz w:val="24"/>
          <w:szCs w:val="24"/>
        </w:rPr>
        <w:t>, Matką ukrytą i tajemniczą. Pokora Jej była tak głęboka, że nic nie miało dla niej większego powabu, jak wieść życie ukryte przed samą sobą i przed wszelkim stworzeniem, a znaną być jedynie Bogu</w:t>
      </w:r>
      <w:r w:rsidR="00806C34">
        <w:rPr>
          <w:rFonts w:ascii="Times New Roman" w:hAnsi="Times New Roman" w:cs="Times New Roman"/>
          <w:sz w:val="24"/>
          <w:szCs w:val="24"/>
        </w:rPr>
        <w:t>.</w:t>
      </w:r>
      <w:r w:rsidRPr="00B15F53">
        <w:rPr>
          <w:rFonts w:ascii="Times New Roman" w:hAnsi="Times New Roman" w:cs="Times New Roman"/>
          <w:sz w:val="24"/>
          <w:szCs w:val="24"/>
        </w:rPr>
        <w:tab/>
      </w:r>
    </w:p>
    <w:sectPr w:rsidR="00FE61E8" w:rsidRPr="00B15F53" w:rsidSect="00B1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3718"/>
    <w:rsid w:val="00064D4E"/>
    <w:rsid w:val="0010167B"/>
    <w:rsid w:val="002529CA"/>
    <w:rsid w:val="00283CB9"/>
    <w:rsid w:val="00373718"/>
    <w:rsid w:val="00392DD8"/>
    <w:rsid w:val="0040673A"/>
    <w:rsid w:val="00614554"/>
    <w:rsid w:val="007B2870"/>
    <w:rsid w:val="00806C34"/>
    <w:rsid w:val="00A33AA8"/>
    <w:rsid w:val="00A61709"/>
    <w:rsid w:val="00B15F53"/>
    <w:rsid w:val="00C42924"/>
    <w:rsid w:val="00D36663"/>
    <w:rsid w:val="00D64C6B"/>
    <w:rsid w:val="00FE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DD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15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dcterms:created xsi:type="dcterms:W3CDTF">2012-10-05T15:19:00Z</dcterms:created>
  <dcterms:modified xsi:type="dcterms:W3CDTF">2012-12-11T10:33:00Z</dcterms:modified>
</cp:coreProperties>
</file>